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6C" w:rsidRDefault="003F726C">
      <w:bookmarkStart w:id="0" w:name="_GoBack"/>
      <w:bookmarkEnd w:id="0"/>
    </w:p>
    <w:p w:rsidR="003F726C" w:rsidRDefault="003F726C">
      <w:r>
        <w:t>Minutes of the</w:t>
      </w:r>
    </w:p>
    <w:p w:rsidR="009B204E" w:rsidRDefault="003F726C">
      <w:r>
        <w:t>Teacher Education Council</w:t>
      </w:r>
    </w:p>
    <w:p w:rsidR="003F726C" w:rsidRDefault="003F726C"/>
    <w:p w:rsidR="003F726C" w:rsidRDefault="003F726C" w:rsidP="00987706">
      <w:pPr>
        <w:ind w:left="2160"/>
        <w:jc w:val="left"/>
      </w:pPr>
      <w:r>
        <w:t>A meeting of the 2014-2015 Teacher Education Council was held at 4:00 p.m. on Thursday, September 11, 2014, in Crabaugh 221. The following members were present:</w:t>
      </w:r>
    </w:p>
    <w:p w:rsidR="003F726C" w:rsidRDefault="003F726C" w:rsidP="003F726C">
      <w:pPr>
        <w:jc w:val="left"/>
      </w:pPr>
    </w:p>
    <w:p w:rsidR="003F726C" w:rsidRDefault="003F726C" w:rsidP="003F726C">
      <w:pPr>
        <w:jc w:val="left"/>
      </w:pPr>
      <w:r>
        <w:tab/>
      </w:r>
      <w:r>
        <w:tab/>
      </w:r>
      <w:r w:rsidR="00987706">
        <w:tab/>
      </w:r>
      <w:r>
        <w:t>Dean Sherry Field</w:t>
      </w:r>
      <w:r>
        <w:tab/>
      </w:r>
      <w:r>
        <w:tab/>
      </w:r>
      <w:r>
        <w:tab/>
      </w:r>
      <w:r>
        <w:tab/>
        <w:t>Dr. Mildred Gleason</w:t>
      </w:r>
    </w:p>
    <w:p w:rsidR="003F726C" w:rsidRDefault="003F726C" w:rsidP="003F726C">
      <w:pPr>
        <w:jc w:val="left"/>
      </w:pPr>
      <w:r>
        <w:tab/>
      </w:r>
      <w:r>
        <w:tab/>
      </w:r>
      <w:r w:rsidR="00987706">
        <w:tab/>
      </w:r>
      <w:r>
        <w:t>Dr. Annette Holeyfield</w:t>
      </w:r>
      <w:r>
        <w:tab/>
      </w:r>
      <w:r>
        <w:tab/>
      </w:r>
      <w:r>
        <w:tab/>
      </w:r>
      <w:r>
        <w:tab/>
        <w:t>Dr. Linda Bean</w:t>
      </w:r>
    </w:p>
    <w:p w:rsidR="003F726C" w:rsidRDefault="003F726C" w:rsidP="003F726C">
      <w:pPr>
        <w:jc w:val="left"/>
      </w:pPr>
      <w:r>
        <w:tab/>
      </w:r>
      <w:r>
        <w:tab/>
      </w:r>
      <w:r w:rsidR="00987706">
        <w:tab/>
      </w:r>
      <w:r>
        <w:t>Dr. David Bell</w:t>
      </w:r>
      <w:r>
        <w:tab/>
      </w:r>
      <w:r>
        <w:tab/>
      </w:r>
      <w:r>
        <w:tab/>
      </w:r>
      <w:r>
        <w:tab/>
      </w:r>
      <w:r>
        <w:tab/>
        <w:t>Ms. June Lawson</w:t>
      </w:r>
    </w:p>
    <w:p w:rsidR="003F726C" w:rsidRDefault="003F726C" w:rsidP="003F726C">
      <w:pPr>
        <w:jc w:val="left"/>
      </w:pPr>
      <w:r>
        <w:tab/>
      </w:r>
      <w:r>
        <w:tab/>
      </w:r>
      <w:r w:rsidR="00987706">
        <w:tab/>
      </w:r>
      <w:r>
        <w:t>Mr. Phillip Haney</w:t>
      </w:r>
      <w:r>
        <w:tab/>
      </w:r>
      <w:r>
        <w:tab/>
      </w:r>
      <w:r>
        <w:tab/>
      </w:r>
      <w:r>
        <w:tab/>
        <w:t>Ms. Kristin Higgins</w:t>
      </w:r>
    </w:p>
    <w:p w:rsidR="003F726C" w:rsidRDefault="003F726C" w:rsidP="003F726C">
      <w:pPr>
        <w:jc w:val="left"/>
      </w:pPr>
    </w:p>
    <w:p w:rsidR="003F726C" w:rsidRDefault="003F726C" w:rsidP="00987706">
      <w:pPr>
        <w:ind w:left="2160"/>
        <w:jc w:val="left"/>
      </w:pPr>
      <w:r>
        <w:t>Dr. James Musser, Dr. Justin Killingsworth, Dr. Mary Gunter, Dr. Rebecca Shopfner, Ms. Karen Grady, Ms. Sheri Shirley, Ms. Sarah Hill, Ms. Summer Sanchez, and Dr. V. Carole Smith were absent. Dr. Carl Brucker and Dr. Dawn Ward were visitors.</w:t>
      </w:r>
    </w:p>
    <w:p w:rsidR="003F726C" w:rsidRDefault="003F726C" w:rsidP="003F726C">
      <w:pPr>
        <w:ind w:left="720"/>
        <w:jc w:val="left"/>
      </w:pPr>
    </w:p>
    <w:p w:rsidR="003F726C" w:rsidRDefault="003F726C" w:rsidP="00987706">
      <w:pPr>
        <w:ind w:left="2160" w:hanging="2160"/>
        <w:jc w:val="left"/>
      </w:pPr>
      <w:r>
        <w:t>CALL TO ORDER</w:t>
      </w:r>
      <w:r>
        <w:tab/>
      </w:r>
      <w:r w:rsidR="00987706">
        <w:t>Dean Field called the meeting to order and welcomed the visitors. Because a quorum was not present, Dean Field indicated that the curriculum proposals would be discussed, but an e-mail vote would take place later. She shared information about the updated College of Education website.</w:t>
      </w:r>
    </w:p>
    <w:p w:rsidR="00987706" w:rsidRDefault="00987706" w:rsidP="00987706">
      <w:pPr>
        <w:ind w:left="2160" w:hanging="2160"/>
        <w:jc w:val="left"/>
      </w:pPr>
    </w:p>
    <w:p w:rsidR="00987706" w:rsidRDefault="00987706" w:rsidP="00987706">
      <w:pPr>
        <w:ind w:left="2160" w:hanging="2160"/>
        <w:jc w:val="left"/>
      </w:pPr>
      <w:r>
        <w:t>CURRICULUM</w:t>
      </w:r>
      <w:r>
        <w:tab/>
        <w:t xml:space="preserve">College of Arts and Humanities: </w:t>
      </w:r>
    </w:p>
    <w:p w:rsidR="00987706" w:rsidRDefault="00987706" w:rsidP="00987706">
      <w:pPr>
        <w:ind w:left="2160"/>
        <w:jc w:val="left"/>
      </w:pPr>
      <w:r>
        <w:t>Department of Art</w:t>
      </w:r>
    </w:p>
    <w:p w:rsidR="00987706" w:rsidRDefault="00987706" w:rsidP="00987706">
      <w:pPr>
        <w:ind w:left="2160" w:hanging="2160"/>
        <w:jc w:val="left"/>
      </w:pPr>
      <w:r>
        <w:t>PROPOSALS</w:t>
      </w:r>
      <w:r>
        <w:tab/>
        <w:t>1. Delete ART 4701, Special Methods in Art, from the course descriptions;</w:t>
      </w:r>
    </w:p>
    <w:p w:rsidR="00987706" w:rsidRDefault="00987706" w:rsidP="00987706">
      <w:pPr>
        <w:ind w:left="2160" w:hanging="2160"/>
        <w:jc w:val="left"/>
      </w:pPr>
      <w:r>
        <w:tab/>
        <w:t>2. Add ART 1001, Introduction to Art, to the course descriptions;</w:t>
      </w:r>
    </w:p>
    <w:p w:rsidR="00987706" w:rsidRDefault="00987706" w:rsidP="00987706">
      <w:pPr>
        <w:ind w:left="2160" w:hanging="2160"/>
        <w:jc w:val="left"/>
      </w:pPr>
      <w:r>
        <w:tab/>
        <w:t>3. Add ART3001, Sophomore Review, to the course descriptions; and</w:t>
      </w:r>
    </w:p>
    <w:p w:rsidR="00987706" w:rsidRDefault="00987706" w:rsidP="00987706">
      <w:pPr>
        <w:ind w:left="2160" w:hanging="2160"/>
        <w:jc w:val="left"/>
      </w:pPr>
      <w:r>
        <w:tab/>
        <w:t xml:space="preserve">4. Modify the </w:t>
      </w:r>
      <w:r w:rsidR="005C3CE1">
        <w:t>c</w:t>
      </w:r>
      <w:r>
        <w:t>urriculum in Art for Teacher Licensure, as follows: delete TECH 1001, Orientation to the University; add ART1001, Introduction to Art; Add ART3001, Sophomore Review; add ART1163, Basic Photography, (new title: Basic Digital Photography); delete ART4701, Special Methods in Art; and delete 3 hours 3000-4000 Art Electives.</w:t>
      </w:r>
    </w:p>
    <w:p w:rsidR="00987706" w:rsidRDefault="00987706" w:rsidP="00987706">
      <w:pPr>
        <w:ind w:left="2160" w:hanging="2160"/>
        <w:jc w:val="left"/>
      </w:pPr>
    </w:p>
    <w:p w:rsidR="00987706" w:rsidRDefault="00987706" w:rsidP="00987706">
      <w:pPr>
        <w:ind w:left="2160" w:hanging="2160"/>
        <w:jc w:val="left"/>
      </w:pPr>
      <w:r>
        <w:tab/>
        <w:t>Dr. Dawn Ward described the proposed changes and answered questions from the committee members.</w:t>
      </w:r>
    </w:p>
    <w:p w:rsidR="00987706" w:rsidRDefault="00987706" w:rsidP="00987706">
      <w:pPr>
        <w:ind w:left="2160" w:hanging="2160"/>
        <w:jc w:val="left"/>
      </w:pPr>
    </w:p>
    <w:p w:rsidR="00987706" w:rsidRDefault="00987706" w:rsidP="00987706">
      <w:pPr>
        <w:ind w:left="2160" w:hanging="2160"/>
        <w:jc w:val="left"/>
      </w:pPr>
      <w:r>
        <w:tab/>
        <w:t>Department of English and World Languages</w:t>
      </w:r>
    </w:p>
    <w:p w:rsidR="00987706" w:rsidRDefault="00987706" w:rsidP="00987706">
      <w:pPr>
        <w:ind w:left="2160" w:hanging="2160"/>
        <w:jc w:val="left"/>
      </w:pPr>
      <w:r>
        <w:tab/>
        <w:t>1. Modify the curriculum in Foreign Language with Con</w:t>
      </w:r>
      <w:r w:rsidR="005C3CE1">
        <w:t>c</w:t>
      </w:r>
      <w:r>
        <w:t>entration in Spanish for Teacher Licensure as follows: Replace SPAN3143, Study Abroad or SPAN3163, Community Internship Experience, and SPAN4203, Short Story, with 6 hours of upper division Spanish electives.</w:t>
      </w:r>
    </w:p>
    <w:p w:rsidR="00987706" w:rsidRDefault="00987706" w:rsidP="00987706">
      <w:pPr>
        <w:ind w:left="2160" w:hanging="2160"/>
        <w:jc w:val="left"/>
      </w:pPr>
    </w:p>
    <w:p w:rsidR="003F726C" w:rsidRDefault="005C3CE1" w:rsidP="005C3CE1">
      <w:pPr>
        <w:ind w:left="2160" w:hanging="2160"/>
        <w:jc w:val="left"/>
      </w:pPr>
      <w:r>
        <w:tab/>
        <w:t>Dr. Carl Brucker described the proposed changes and answered questions from the committee members.</w:t>
      </w:r>
    </w:p>
    <w:p w:rsidR="005C3CE1" w:rsidRDefault="005C3CE1" w:rsidP="005C3CE1">
      <w:pPr>
        <w:ind w:left="2160" w:hanging="2160"/>
        <w:jc w:val="left"/>
      </w:pPr>
    </w:p>
    <w:p w:rsidR="00D4424F" w:rsidRDefault="005C3CE1" w:rsidP="005C3CE1">
      <w:pPr>
        <w:ind w:left="2160" w:hanging="2160"/>
        <w:jc w:val="left"/>
      </w:pPr>
      <w:r>
        <w:tab/>
      </w:r>
    </w:p>
    <w:p w:rsidR="00D4424F" w:rsidRDefault="00D4424F" w:rsidP="005C3CE1">
      <w:pPr>
        <w:ind w:left="2160" w:hanging="2160"/>
        <w:jc w:val="left"/>
      </w:pPr>
    </w:p>
    <w:p w:rsidR="005C3CE1" w:rsidRDefault="005C3CE1" w:rsidP="00D4424F">
      <w:pPr>
        <w:ind w:left="2160"/>
        <w:jc w:val="left"/>
      </w:pPr>
      <w:r>
        <w:lastRenderedPageBreak/>
        <w:t>College of Natural and Health Sciences:</w:t>
      </w:r>
    </w:p>
    <w:p w:rsidR="005C3CE1" w:rsidRDefault="005C3CE1" w:rsidP="005C3CE1">
      <w:pPr>
        <w:ind w:left="2160" w:hanging="2160"/>
        <w:jc w:val="left"/>
      </w:pPr>
      <w:r>
        <w:tab/>
        <w:t>Department of Physical Sciences</w:t>
      </w:r>
    </w:p>
    <w:p w:rsidR="005C3CE1" w:rsidRDefault="005C3CE1" w:rsidP="005C3CE1">
      <w:pPr>
        <w:ind w:left="2160" w:hanging="2160"/>
        <w:jc w:val="left"/>
      </w:pPr>
      <w:r>
        <w:tab/>
        <w:t>1. Add the curriculum in Mathematics and Physics Education.</w:t>
      </w:r>
    </w:p>
    <w:p w:rsidR="005C3CE1" w:rsidRDefault="005C3CE1" w:rsidP="005C3CE1">
      <w:pPr>
        <w:ind w:left="2160" w:hanging="2160"/>
        <w:jc w:val="left"/>
      </w:pPr>
    </w:p>
    <w:p w:rsidR="005C3CE1" w:rsidRDefault="005C3CE1" w:rsidP="005C3CE1">
      <w:pPr>
        <w:ind w:left="2160" w:hanging="2160"/>
        <w:jc w:val="left"/>
      </w:pPr>
      <w:r>
        <w:tab/>
        <w:t>No representative from the department was present to speak about this proposal. Therefore, Dean Field provided additional information about the curriculum changes. She encouraged members who had specific questions to contact Dr. James Musser.</w:t>
      </w:r>
    </w:p>
    <w:p w:rsidR="005C3CE1" w:rsidRDefault="005C3CE1" w:rsidP="005C3CE1">
      <w:pPr>
        <w:ind w:left="2160" w:hanging="2160"/>
        <w:jc w:val="left"/>
      </w:pPr>
    </w:p>
    <w:p w:rsidR="005C3CE1" w:rsidRDefault="005C3CE1" w:rsidP="005C3CE1">
      <w:pPr>
        <w:ind w:left="2160" w:hanging="2160"/>
        <w:jc w:val="left"/>
      </w:pPr>
      <w:r>
        <w:t>ADJOURNMENT</w:t>
      </w:r>
      <w:r>
        <w:tab/>
        <w:t>The meeting adjourned at 4:25 p.m.</w:t>
      </w:r>
    </w:p>
    <w:p w:rsidR="005C3CE1" w:rsidRDefault="005C3CE1" w:rsidP="005C3CE1">
      <w:pPr>
        <w:ind w:left="2160" w:hanging="2160"/>
        <w:jc w:val="left"/>
      </w:pPr>
    </w:p>
    <w:p w:rsidR="005C3CE1" w:rsidRDefault="005C3CE1" w:rsidP="005C3CE1">
      <w:pPr>
        <w:ind w:left="2160" w:hanging="2160"/>
        <w:jc w:val="left"/>
      </w:pPr>
      <w:r>
        <w:tab/>
      </w:r>
      <w:r>
        <w:tab/>
      </w:r>
      <w:r>
        <w:tab/>
      </w:r>
      <w:r>
        <w:tab/>
      </w:r>
      <w:r>
        <w:tab/>
      </w:r>
      <w:r>
        <w:tab/>
        <w:t>Respectfully submitted,</w:t>
      </w:r>
    </w:p>
    <w:p w:rsidR="005C3CE1" w:rsidRDefault="005C3CE1" w:rsidP="005C3CE1">
      <w:pPr>
        <w:ind w:left="2160" w:hanging="2160"/>
        <w:jc w:val="left"/>
      </w:pPr>
    </w:p>
    <w:p w:rsidR="005C3CE1" w:rsidRDefault="005C3CE1" w:rsidP="005C3CE1">
      <w:pPr>
        <w:ind w:left="2160" w:hanging="2160"/>
        <w:jc w:val="left"/>
      </w:pPr>
    </w:p>
    <w:p w:rsidR="005C3CE1" w:rsidRDefault="005C3CE1" w:rsidP="005C3CE1">
      <w:pPr>
        <w:ind w:left="2160" w:hanging="2160"/>
        <w:jc w:val="left"/>
      </w:pPr>
    </w:p>
    <w:p w:rsidR="005C3CE1" w:rsidRDefault="005C3CE1" w:rsidP="005C3CE1">
      <w:pPr>
        <w:ind w:left="2160" w:hanging="2160"/>
        <w:jc w:val="left"/>
      </w:pPr>
      <w:r>
        <w:tab/>
      </w:r>
      <w:r>
        <w:tab/>
      </w:r>
      <w:r>
        <w:tab/>
      </w:r>
      <w:r>
        <w:tab/>
      </w:r>
      <w:r>
        <w:tab/>
      </w:r>
      <w:r>
        <w:tab/>
        <w:t>______________________</w:t>
      </w:r>
    </w:p>
    <w:sectPr w:rsidR="005C3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6C"/>
    <w:rsid w:val="003F726C"/>
    <w:rsid w:val="005C3CE1"/>
    <w:rsid w:val="00987706"/>
    <w:rsid w:val="009B204E"/>
    <w:rsid w:val="00D4424F"/>
    <w:rsid w:val="00DC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Holeyfield</dc:creator>
  <cp:lastModifiedBy>Lawana Hamilton</cp:lastModifiedBy>
  <cp:revision>2</cp:revision>
  <dcterms:created xsi:type="dcterms:W3CDTF">2014-09-12T18:53:00Z</dcterms:created>
  <dcterms:modified xsi:type="dcterms:W3CDTF">2014-09-12T18:53:00Z</dcterms:modified>
</cp:coreProperties>
</file>