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B61" w:rsidRPr="0032206B" w:rsidRDefault="00BB1E40" w:rsidP="000D6E60">
      <w:pPr>
        <w:pStyle w:val="NoSpacing"/>
        <w:jc w:val="center"/>
        <w:rPr>
          <w:b/>
        </w:rPr>
      </w:pPr>
      <w:bookmarkStart w:id="0" w:name="_GoBack"/>
      <w:bookmarkEnd w:id="0"/>
      <w:r w:rsidRPr="0032206B">
        <w:rPr>
          <w:b/>
        </w:rPr>
        <w:t>University Strategic Planning Committee Steering Committee</w:t>
      </w:r>
    </w:p>
    <w:p w:rsidR="0032206B" w:rsidRPr="0032206B" w:rsidRDefault="00BB1E40" w:rsidP="000D6E60">
      <w:pPr>
        <w:pStyle w:val="NoSpacing"/>
        <w:jc w:val="center"/>
        <w:rPr>
          <w:b/>
        </w:rPr>
      </w:pPr>
      <w:r w:rsidRPr="0032206B">
        <w:rPr>
          <w:b/>
        </w:rPr>
        <w:t>Working Group Notes</w:t>
      </w:r>
      <w:r w:rsidR="008C1EF0">
        <w:rPr>
          <w:b/>
        </w:rPr>
        <w:t xml:space="preserve"> from Discussion Session on 4 Strategic Planning Categories</w:t>
      </w:r>
    </w:p>
    <w:p w:rsidR="0032206B" w:rsidRDefault="0032206B" w:rsidP="000D6E60">
      <w:pPr>
        <w:pStyle w:val="NoSpacing"/>
        <w:jc w:val="center"/>
      </w:pPr>
    </w:p>
    <w:p w:rsidR="000D6E60" w:rsidRPr="0032206B" w:rsidRDefault="00BB1E40" w:rsidP="0032206B">
      <w:pPr>
        <w:pStyle w:val="NoSpacing"/>
        <w:rPr>
          <w:b/>
        </w:rPr>
      </w:pPr>
      <w:r w:rsidRPr="0032206B">
        <w:rPr>
          <w:b/>
        </w:rPr>
        <w:t>Purpose</w:t>
      </w:r>
      <w:r w:rsidR="0032206B" w:rsidRPr="0032206B">
        <w:rPr>
          <w:b/>
        </w:rPr>
        <w:t>:</w:t>
      </w:r>
      <w:r w:rsidRPr="0032206B">
        <w:rPr>
          <w:b/>
        </w:rPr>
        <w:t xml:space="preserve"> </w:t>
      </w:r>
      <w:r w:rsidR="0032206B" w:rsidRPr="0032206B">
        <w:rPr>
          <w:b/>
        </w:rPr>
        <w:t>Vision and Mission</w:t>
      </w:r>
    </w:p>
    <w:p w:rsidR="0032206B" w:rsidRDefault="0032206B" w:rsidP="008C1EF0">
      <w:pPr>
        <w:pStyle w:val="NoSpacing"/>
        <w:rPr>
          <w:b/>
        </w:rPr>
      </w:pPr>
    </w:p>
    <w:p w:rsidR="00C277F9" w:rsidRPr="00B748A8" w:rsidRDefault="00BB1E40" w:rsidP="0032206B">
      <w:pPr>
        <w:pStyle w:val="NoSpacing"/>
      </w:pPr>
      <w:r w:rsidRPr="00B748A8">
        <w:t>Major Purpose related to student access, success, and excellence</w:t>
      </w:r>
    </w:p>
    <w:p w:rsidR="0032206B" w:rsidRPr="00FF6553" w:rsidRDefault="0032206B" w:rsidP="00C277F9">
      <w:pPr>
        <w:pStyle w:val="NoSpacing"/>
        <w:jc w:val="center"/>
        <w:rPr>
          <w:b/>
        </w:rPr>
      </w:pPr>
    </w:p>
    <w:p w:rsidR="00C277F9" w:rsidRPr="00B748A8" w:rsidRDefault="00BB1E40" w:rsidP="000D6E60">
      <w:pPr>
        <w:pStyle w:val="NoSpacing"/>
        <w:numPr>
          <w:ilvl w:val="0"/>
          <w:numId w:val="2"/>
        </w:numPr>
      </w:pPr>
      <w:r w:rsidRPr="00B748A8">
        <w:t xml:space="preserve">Rethinking Recruitment, and what we have to offer </w:t>
      </w:r>
    </w:p>
    <w:p w:rsidR="00C277F9" w:rsidRDefault="00BB1E40" w:rsidP="0032206B">
      <w:pPr>
        <w:pStyle w:val="NoSpacing"/>
        <w:numPr>
          <w:ilvl w:val="0"/>
          <w:numId w:val="4"/>
        </w:numPr>
      </w:pPr>
      <w:r>
        <w:t xml:space="preserve">Internship, hands-on, </w:t>
      </w:r>
      <w:r w:rsidR="00F95DEF">
        <w:t xml:space="preserve">local business </w:t>
      </w:r>
      <w:r>
        <w:t>partnerships</w:t>
      </w:r>
    </w:p>
    <w:p w:rsidR="00F71CED" w:rsidRDefault="00BB1E40" w:rsidP="0032206B">
      <w:pPr>
        <w:pStyle w:val="NoSpacing"/>
        <w:numPr>
          <w:ilvl w:val="0"/>
          <w:numId w:val="4"/>
        </w:numPr>
      </w:pPr>
      <w:r>
        <w:t>Incentives for recruitment: laptops, scholarships, prior learning experience credit</w:t>
      </w:r>
    </w:p>
    <w:p w:rsidR="0032206B" w:rsidRDefault="00BB1E40" w:rsidP="0032206B">
      <w:pPr>
        <w:pStyle w:val="NoSpacing"/>
        <w:numPr>
          <w:ilvl w:val="0"/>
          <w:numId w:val="4"/>
        </w:numPr>
      </w:pPr>
      <w:r>
        <w:t xml:space="preserve">Identify who needs access and match students to the programs that we offer. </w:t>
      </w:r>
    </w:p>
    <w:p w:rsidR="0032206B" w:rsidRDefault="00BB1E40" w:rsidP="0032206B">
      <w:pPr>
        <w:pStyle w:val="NoSpacing"/>
        <w:numPr>
          <w:ilvl w:val="0"/>
          <w:numId w:val="4"/>
        </w:numPr>
      </w:pPr>
      <w:r>
        <w:t>Match the student with the need.</w:t>
      </w:r>
    </w:p>
    <w:p w:rsidR="0032206B" w:rsidRDefault="00BB1E40" w:rsidP="0032206B">
      <w:pPr>
        <w:pStyle w:val="NoSpacing"/>
        <w:numPr>
          <w:ilvl w:val="0"/>
          <w:numId w:val="4"/>
        </w:numPr>
      </w:pPr>
      <w:r>
        <w:t>Identify the student and what they need.</w:t>
      </w:r>
    </w:p>
    <w:p w:rsidR="0032206B" w:rsidRDefault="00BB1E40" w:rsidP="0032206B">
      <w:pPr>
        <w:pStyle w:val="NoSpacing"/>
        <w:numPr>
          <w:ilvl w:val="0"/>
          <w:numId w:val="4"/>
        </w:numPr>
      </w:pPr>
      <w:r>
        <w:t>Target nontraditional students' ex. Women in welding. Ex. Stem programs</w:t>
      </w:r>
    </w:p>
    <w:p w:rsidR="008C1EF0" w:rsidRDefault="00BB1E40" w:rsidP="0032206B">
      <w:pPr>
        <w:pStyle w:val="NoSpacing"/>
        <w:numPr>
          <w:ilvl w:val="0"/>
          <w:numId w:val="4"/>
        </w:numPr>
      </w:pPr>
      <w:r>
        <w:t>PLA Prior Learning Experience Expansion</w:t>
      </w:r>
    </w:p>
    <w:p w:rsidR="0032206B" w:rsidRDefault="0032206B" w:rsidP="0032206B">
      <w:pPr>
        <w:pStyle w:val="NoSpacing"/>
        <w:ind w:left="720"/>
      </w:pPr>
    </w:p>
    <w:p w:rsidR="00F71CED" w:rsidRPr="00B748A8" w:rsidRDefault="00BB1E40" w:rsidP="0032206B">
      <w:pPr>
        <w:pStyle w:val="NoSpacing"/>
        <w:numPr>
          <w:ilvl w:val="0"/>
          <w:numId w:val="2"/>
        </w:numPr>
      </w:pPr>
      <w:r w:rsidRPr="00B748A8">
        <w:t>Retention incentives</w:t>
      </w:r>
    </w:p>
    <w:p w:rsidR="009F2468" w:rsidRDefault="00BB1E40" w:rsidP="0032206B">
      <w:pPr>
        <w:pStyle w:val="NoSpacing"/>
        <w:numPr>
          <w:ilvl w:val="0"/>
          <w:numId w:val="5"/>
        </w:numPr>
      </w:pPr>
      <w:r>
        <w:t>Returning students scholarships</w:t>
      </w:r>
    </w:p>
    <w:p w:rsidR="009F2468" w:rsidRDefault="00BB1E40" w:rsidP="0032206B">
      <w:pPr>
        <w:pStyle w:val="NoSpacing"/>
        <w:numPr>
          <w:ilvl w:val="0"/>
          <w:numId w:val="5"/>
        </w:numPr>
      </w:pPr>
      <w:r>
        <w:t>Broader mentorship program to include all students</w:t>
      </w:r>
    </w:p>
    <w:p w:rsidR="009F2468" w:rsidRDefault="00BB1E40" w:rsidP="0032206B">
      <w:pPr>
        <w:pStyle w:val="NoSpacing"/>
        <w:numPr>
          <w:ilvl w:val="0"/>
          <w:numId w:val="5"/>
        </w:numPr>
      </w:pPr>
      <w:r>
        <w:t xml:space="preserve">Diversity </w:t>
      </w:r>
      <w:r w:rsidR="00F95DEF">
        <w:t xml:space="preserve">in </w:t>
      </w:r>
      <w:r>
        <w:t>recruitment staff</w:t>
      </w:r>
      <w:r w:rsidR="00F95DEF">
        <w:t xml:space="preserve"> and faculty/staff </w:t>
      </w:r>
    </w:p>
    <w:p w:rsidR="009F2468" w:rsidRDefault="00BB1E40" w:rsidP="0032206B">
      <w:pPr>
        <w:pStyle w:val="NoSpacing"/>
        <w:numPr>
          <w:ilvl w:val="0"/>
          <w:numId w:val="5"/>
        </w:numPr>
      </w:pPr>
      <w:r>
        <w:t>Multicultural Center</w:t>
      </w:r>
      <w:r w:rsidR="00F95DEF">
        <w:t xml:space="preserve"> would be very beneficial to keep up with upcoming diversity changes.</w:t>
      </w:r>
    </w:p>
    <w:p w:rsidR="00F71CED" w:rsidRDefault="00BB1E40" w:rsidP="0032206B">
      <w:pPr>
        <w:pStyle w:val="NoSpacing"/>
        <w:numPr>
          <w:ilvl w:val="0"/>
          <w:numId w:val="5"/>
        </w:numPr>
      </w:pPr>
      <w:r>
        <w:t xml:space="preserve">Artificial </w:t>
      </w:r>
      <w:r w:rsidR="00AD5570">
        <w:t>intelligence</w:t>
      </w:r>
      <w:r>
        <w:t xml:space="preserve"> as a tool, geo</w:t>
      </w:r>
      <w:r w:rsidR="00F95DEF">
        <w:t>-fencing connects with students before issues of grades, withdrawal, or dropping of classes begins.</w:t>
      </w:r>
    </w:p>
    <w:p w:rsidR="00C90553" w:rsidRDefault="00C90553" w:rsidP="00F95DEF">
      <w:pPr>
        <w:pStyle w:val="NoSpacing"/>
      </w:pPr>
    </w:p>
    <w:p w:rsidR="00C90553" w:rsidRPr="00B748A8" w:rsidRDefault="00BB1E40" w:rsidP="0032206B">
      <w:pPr>
        <w:pStyle w:val="NoSpacing"/>
        <w:numPr>
          <w:ilvl w:val="0"/>
          <w:numId w:val="2"/>
        </w:numPr>
      </w:pPr>
      <w:r w:rsidRPr="00B748A8">
        <w:t>Innovation for student success</w:t>
      </w:r>
    </w:p>
    <w:p w:rsidR="0032206B" w:rsidRDefault="00BB1E40" w:rsidP="0032206B">
      <w:pPr>
        <w:pStyle w:val="NoSpacing"/>
        <w:numPr>
          <w:ilvl w:val="0"/>
          <w:numId w:val="6"/>
        </w:numPr>
      </w:pPr>
      <w:r>
        <w:t>More internships through programs of study with local business partners</w:t>
      </w:r>
    </w:p>
    <w:p w:rsidR="00BD7B2F" w:rsidRDefault="00BB1E40" w:rsidP="00C90553">
      <w:pPr>
        <w:pStyle w:val="NoSpacing"/>
        <w:numPr>
          <w:ilvl w:val="0"/>
          <w:numId w:val="6"/>
        </w:numPr>
      </w:pPr>
      <w:r>
        <w:t>Use of artificial intelligence</w:t>
      </w:r>
      <w:r w:rsidR="002D67A9">
        <w:t xml:space="preserve"> for operational procedures and possible</w:t>
      </w:r>
      <w:r>
        <w:t xml:space="preserve"> within academic programs</w:t>
      </w:r>
    </w:p>
    <w:p w:rsidR="008C1EF0" w:rsidRDefault="008C1EF0" w:rsidP="008C1EF0">
      <w:pPr>
        <w:pStyle w:val="NoSpacing"/>
      </w:pPr>
    </w:p>
    <w:p w:rsidR="00BD7B2F" w:rsidRDefault="00BB1E40" w:rsidP="00C90553">
      <w:pPr>
        <w:pStyle w:val="NoSpacing"/>
        <w:rPr>
          <w:b/>
        </w:rPr>
      </w:pPr>
      <w:r w:rsidRPr="008C1EF0">
        <w:rPr>
          <w:b/>
        </w:rPr>
        <w:t>Product:  Programs and Delivery</w:t>
      </w:r>
    </w:p>
    <w:p w:rsidR="00B748A8" w:rsidRPr="00B748A8" w:rsidRDefault="00B748A8" w:rsidP="00C90553">
      <w:pPr>
        <w:pStyle w:val="NoSpacing"/>
        <w:rPr>
          <w:b/>
        </w:rPr>
      </w:pPr>
    </w:p>
    <w:p w:rsidR="008C1EF0" w:rsidRPr="00B748A8" w:rsidRDefault="00BB1E40" w:rsidP="008C1EF0">
      <w:pPr>
        <w:pStyle w:val="ListParagraph"/>
        <w:numPr>
          <w:ilvl w:val="0"/>
          <w:numId w:val="7"/>
        </w:numPr>
        <w:rPr>
          <w:bCs/>
        </w:rPr>
      </w:pPr>
      <w:r w:rsidRPr="00B748A8">
        <w:rPr>
          <w:bCs/>
        </w:rPr>
        <w:t>Turn minors into certificates.</w:t>
      </w:r>
    </w:p>
    <w:p w:rsidR="008C1EF0" w:rsidRDefault="00BB1E40" w:rsidP="008C1EF0">
      <w:pPr>
        <w:pStyle w:val="ListParagraph"/>
        <w:numPr>
          <w:ilvl w:val="1"/>
          <w:numId w:val="7"/>
        </w:numPr>
      </w:pPr>
      <w:r>
        <w:t>This gives students a degree and a certificate.</w:t>
      </w:r>
    </w:p>
    <w:p w:rsidR="008C1EF0" w:rsidRDefault="008C1EF0" w:rsidP="008C1EF0">
      <w:pPr>
        <w:pStyle w:val="ListParagraph"/>
        <w:numPr>
          <w:ilvl w:val="1"/>
          <w:numId w:val="7"/>
        </w:numPr>
      </w:pPr>
    </w:p>
    <w:p w:rsidR="008C1EF0" w:rsidRPr="00B748A8" w:rsidRDefault="00BB1E40" w:rsidP="008C1EF0">
      <w:pPr>
        <w:pStyle w:val="ListParagraph"/>
        <w:numPr>
          <w:ilvl w:val="0"/>
          <w:numId w:val="7"/>
        </w:numPr>
        <w:rPr>
          <w:bCs/>
        </w:rPr>
      </w:pPr>
      <w:r w:rsidRPr="00B748A8">
        <w:rPr>
          <w:bCs/>
        </w:rPr>
        <w:t>Targeted program development (focus on ROI)</w:t>
      </w:r>
    </w:p>
    <w:p w:rsidR="008C1EF0" w:rsidRDefault="00BB1E40" w:rsidP="008C1EF0">
      <w:pPr>
        <w:pStyle w:val="ListParagraph"/>
        <w:numPr>
          <w:ilvl w:val="1"/>
          <w:numId w:val="7"/>
        </w:numPr>
      </w:pPr>
      <w:r>
        <w:t>Identify specific degree programs for both mark</w:t>
      </w:r>
      <w:r w:rsidR="002D67A9">
        <w:t>et</w:t>
      </w:r>
      <w:r>
        <w:t xml:space="preserve">ing and resource allocation. </w:t>
      </w:r>
    </w:p>
    <w:p w:rsidR="008C1EF0" w:rsidRDefault="00BB1E40" w:rsidP="008C1EF0">
      <w:pPr>
        <w:pStyle w:val="ListParagraph"/>
        <w:numPr>
          <w:ilvl w:val="1"/>
          <w:numId w:val="7"/>
        </w:numPr>
      </w:pPr>
      <w:r>
        <w:t>Focus on ROI to help create pipelines</w:t>
      </w:r>
    </w:p>
    <w:p w:rsidR="008C1EF0" w:rsidRDefault="00BB1E40" w:rsidP="008C1EF0">
      <w:pPr>
        <w:pStyle w:val="ListParagraph"/>
        <w:numPr>
          <w:ilvl w:val="2"/>
          <w:numId w:val="7"/>
        </w:numPr>
      </w:pPr>
      <w:r>
        <w:t xml:space="preserve">E.g., where could we make </w:t>
      </w:r>
      <w:r w:rsidR="00807689">
        <w:t>significant</w:t>
      </w:r>
      <w:r>
        <w:t xml:space="preserve"> expansions by adding one more faculty member?</w:t>
      </w:r>
    </w:p>
    <w:p w:rsidR="008C1EF0" w:rsidRDefault="00BB1E40" w:rsidP="008C1EF0">
      <w:pPr>
        <w:pStyle w:val="ListParagraph"/>
        <w:numPr>
          <w:ilvl w:val="3"/>
          <w:numId w:val="7"/>
        </w:numPr>
      </w:pPr>
      <w:r>
        <w:t>Where could we add a graduate degree, for example</w:t>
      </w:r>
      <w:r w:rsidR="00807689">
        <w:t>,</w:t>
      </w:r>
    </w:p>
    <w:p w:rsidR="008C1EF0" w:rsidRDefault="00BB1E40" w:rsidP="008C1EF0">
      <w:pPr>
        <w:pStyle w:val="ListParagraph"/>
        <w:numPr>
          <w:ilvl w:val="2"/>
          <w:numId w:val="7"/>
        </w:numPr>
      </w:pPr>
      <w:r>
        <w:t>E.g., In A&amp;H, things like Rehab Science, Criminal Justice, Emergency Management, Engineering Computer Science, professional programs)</w:t>
      </w:r>
    </w:p>
    <w:p w:rsidR="008C1EF0" w:rsidRDefault="008C1EF0" w:rsidP="00807689">
      <w:pPr>
        <w:pStyle w:val="ListParagraph"/>
        <w:ind w:left="2160"/>
      </w:pPr>
    </w:p>
    <w:p w:rsidR="00807689" w:rsidRDefault="00807689" w:rsidP="00807689">
      <w:pPr>
        <w:pStyle w:val="ListParagraph"/>
        <w:ind w:left="2160"/>
      </w:pPr>
    </w:p>
    <w:p w:rsidR="008C1EF0" w:rsidRPr="00B748A8" w:rsidRDefault="00BB1E40" w:rsidP="008C1EF0">
      <w:pPr>
        <w:pStyle w:val="ListParagraph"/>
        <w:numPr>
          <w:ilvl w:val="0"/>
          <w:numId w:val="7"/>
        </w:numPr>
        <w:rPr>
          <w:bCs/>
        </w:rPr>
      </w:pPr>
      <w:r w:rsidRPr="00B748A8">
        <w:rPr>
          <w:bCs/>
        </w:rPr>
        <w:lastRenderedPageBreak/>
        <w:t>Create a “flipped degree” (where major is “on the bottom”;</w:t>
      </w:r>
      <w:r w:rsidRPr="00A609EC">
        <w:rPr>
          <w:b/>
          <w:bCs/>
        </w:rPr>
        <w:t xml:space="preserve"> </w:t>
      </w:r>
      <w:r w:rsidRPr="00B748A8">
        <w:rPr>
          <w:bCs/>
        </w:rPr>
        <w:t>we use “the top” to satisfy gen ed)</w:t>
      </w:r>
    </w:p>
    <w:p w:rsidR="008C1EF0" w:rsidRDefault="00BB1E40" w:rsidP="008C1EF0">
      <w:pPr>
        <w:pStyle w:val="ListParagraph"/>
        <w:numPr>
          <w:ilvl w:val="1"/>
          <w:numId w:val="7"/>
        </w:numPr>
      </w:pPr>
      <w:r>
        <w:t>Most Ozark degrees are 70 hours, but only 15 are gen ed; the problem with transferring to ATU is that ADHE requires 35 hours of gen ed (and a certain proportion are an upper level)</w:t>
      </w:r>
    </w:p>
    <w:p w:rsidR="008C1EF0" w:rsidRDefault="00BB1E40" w:rsidP="008C1EF0">
      <w:pPr>
        <w:pStyle w:val="ListParagraph"/>
        <w:numPr>
          <w:ilvl w:val="1"/>
          <w:numId w:val="7"/>
        </w:numPr>
      </w:pPr>
      <w:r>
        <w:t xml:space="preserve">Identify </w:t>
      </w:r>
      <w:r w:rsidR="000F4827">
        <w:t>specific</w:t>
      </w:r>
      <w:r>
        <w:t xml:space="preserve"> # of upper-level classes at ATU Russellville and allow them to count them for lower-level gen ed. </w:t>
      </w:r>
    </w:p>
    <w:p w:rsidR="008C1EF0" w:rsidRDefault="00BB1E40" w:rsidP="008C1EF0">
      <w:pPr>
        <w:pStyle w:val="ListParagraph"/>
        <w:numPr>
          <w:ilvl w:val="2"/>
          <w:numId w:val="7"/>
        </w:numPr>
      </w:pPr>
      <w:r>
        <w:t>Map this so it is clear what courses could be involved in "upper-level gen ed" and be clear what counts for what and how it is assessed</w:t>
      </w:r>
    </w:p>
    <w:p w:rsidR="008C1EF0" w:rsidRDefault="00BB1E40" w:rsidP="008C1EF0">
      <w:pPr>
        <w:pStyle w:val="ListParagraph"/>
        <w:numPr>
          <w:ilvl w:val="1"/>
          <w:numId w:val="7"/>
        </w:numPr>
      </w:pPr>
      <w:r>
        <w:t>Also, carve out 15 hours for a certificate of their choice—then they will get the lower level major, a certificate, and a 4</w:t>
      </w:r>
      <w:r w:rsidR="00B748A8">
        <w:t>-</w:t>
      </w:r>
      <w:r>
        <w:t>year degree.</w:t>
      </w:r>
    </w:p>
    <w:p w:rsidR="008C1EF0" w:rsidRDefault="00BB1E40" w:rsidP="008C1EF0">
      <w:pPr>
        <w:pStyle w:val="ListParagraph"/>
        <w:numPr>
          <w:ilvl w:val="1"/>
          <w:numId w:val="7"/>
        </w:numPr>
      </w:pPr>
      <w:r>
        <w:t xml:space="preserve">Allows for </w:t>
      </w:r>
      <w:r w:rsidR="000F4827">
        <w:t>excellent</w:t>
      </w:r>
      <w:r>
        <w:t xml:space="preserve"> access AND accessibility</w:t>
      </w:r>
    </w:p>
    <w:p w:rsidR="008C1EF0" w:rsidRDefault="008C1EF0" w:rsidP="008C1EF0">
      <w:pPr>
        <w:pStyle w:val="ListParagraph"/>
        <w:numPr>
          <w:ilvl w:val="1"/>
          <w:numId w:val="7"/>
        </w:numPr>
      </w:pPr>
    </w:p>
    <w:p w:rsidR="008C1EF0" w:rsidRPr="00B748A8" w:rsidRDefault="00BB1E40" w:rsidP="008C1EF0">
      <w:pPr>
        <w:pStyle w:val="ListParagraph"/>
        <w:numPr>
          <w:ilvl w:val="0"/>
          <w:numId w:val="7"/>
        </w:numPr>
        <w:rPr>
          <w:bCs/>
        </w:rPr>
      </w:pPr>
      <w:r w:rsidRPr="00B748A8">
        <w:rPr>
          <w:bCs/>
        </w:rPr>
        <w:t>Make online and virtual experiences excellent.</w:t>
      </w:r>
    </w:p>
    <w:p w:rsidR="008C1EF0" w:rsidRDefault="00BB1E40" w:rsidP="008C1EF0">
      <w:pPr>
        <w:pStyle w:val="ListParagraph"/>
        <w:numPr>
          <w:ilvl w:val="1"/>
          <w:numId w:val="7"/>
        </w:numPr>
      </w:pPr>
      <w:r>
        <w:t>Motivate faculty to online/virtual teaching excellence</w:t>
      </w:r>
    </w:p>
    <w:p w:rsidR="008C1EF0" w:rsidRDefault="00BB1E40" w:rsidP="008C1EF0">
      <w:pPr>
        <w:pStyle w:val="ListParagraph"/>
        <w:numPr>
          <w:ilvl w:val="1"/>
          <w:numId w:val="7"/>
        </w:numPr>
      </w:pPr>
      <w:r>
        <w:t>Centralize authority related to online implementation</w:t>
      </w:r>
    </w:p>
    <w:p w:rsidR="008C1EF0" w:rsidRDefault="00BB1E40" w:rsidP="008C1EF0">
      <w:pPr>
        <w:pStyle w:val="ListParagraph"/>
        <w:numPr>
          <w:ilvl w:val="2"/>
          <w:numId w:val="7"/>
        </w:numPr>
      </w:pPr>
      <w:r>
        <w:t>Focus on systems, delivery, design, and implementation (not course content)</w:t>
      </w:r>
    </w:p>
    <w:p w:rsidR="008C1EF0" w:rsidRDefault="00BB1E40" w:rsidP="008C1EF0">
      <w:pPr>
        <w:pStyle w:val="ListParagraph"/>
        <w:numPr>
          <w:ilvl w:val="1"/>
          <w:numId w:val="7"/>
        </w:numPr>
      </w:pPr>
      <w:r>
        <w:t>Have funds to help compensate faculty for training and course design/redesign to make classes more accessible online</w:t>
      </w:r>
    </w:p>
    <w:p w:rsidR="008C1EF0" w:rsidRDefault="00BB1E40" w:rsidP="008C1EF0">
      <w:pPr>
        <w:pStyle w:val="ListParagraph"/>
        <w:numPr>
          <w:ilvl w:val="1"/>
          <w:numId w:val="7"/>
        </w:numPr>
      </w:pPr>
      <w:r>
        <w:t>Clarify what hi-flex is and how it is beneficial for students AND faculty (for these classes, faculty may see it as basically having to set up BOTH an asynchronous online course AND a face-to-face)</w:t>
      </w:r>
    </w:p>
    <w:p w:rsidR="008C1EF0" w:rsidRDefault="008C1EF0" w:rsidP="008C1EF0">
      <w:pPr>
        <w:pStyle w:val="ListParagraph"/>
        <w:numPr>
          <w:ilvl w:val="1"/>
          <w:numId w:val="7"/>
        </w:numPr>
      </w:pPr>
    </w:p>
    <w:p w:rsidR="008C1EF0" w:rsidRPr="00B748A8" w:rsidRDefault="00BB1E40" w:rsidP="008C1EF0">
      <w:pPr>
        <w:pStyle w:val="ListParagraph"/>
        <w:numPr>
          <w:ilvl w:val="0"/>
          <w:numId w:val="7"/>
        </w:numPr>
        <w:rPr>
          <w:bCs/>
        </w:rPr>
      </w:pPr>
      <w:r w:rsidRPr="00B748A8">
        <w:rPr>
          <w:bCs/>
        </w:rPr>
        <w:t>Recruitment</w:t>
      </w:r>
    </w:p>
    <w:p w:rsidR="008C1EF0" w:rsidRDefault="00BB1E40" w:rsidP="008C1EF0">
      <w:pPr>
        <w:pStyle w:val="ListParagraph"/>
        <w:numPr>
          <w:ilvl w:val="1"/>
          <w:numId w:val="7"/>
        </w:numPr>
      </w:pPr>
      <w:r>
        <w:t>Actively recruit more diverse students (especially with regard to African American and Latino students)</w:t>
      </w:r>
    </w:p>
    <w:p w:rsidR="008C1EF0" w:rsidRDefault="00BB1E40" w:rsidP="008C1EF0">
      <w:pPr>
        <w:pStyle w:val="ListParagraph"/>
        <w:numPr>
          <w:ilvl w:val="2"/>
          <w:numId w:val="7"/>
        </w:numPr>
      </w:pPr>
      <w:r>
        <w:t>Bilingual recruiters (because of students’ families)</w:t>
      </w:r>
    </w:p>
    <w:p w:rsidR="008C1EF0" w:rsidRDefault="00BB1E40" w:rsidP="008C1EF0">
      <w:pPr>
        <w:pStyle w:val="ListParagraph"/>
        <w:numPr>
          <w:ilvl w:val="2"/>
          <w:numId w:val="7"/>
        </w:numPr>
      </w:pPr>
      <w:r>
        <w:t>More recruiters in other areas</w:t>
      </w:r>
    </w:p>
    <w:p w:rsidR="008C1EF0" w:rsidRDefault="00BB1E40" w:rsidP="008C1EF0">
      <w:pPr>
        <w:pStyle w:val="ListParagraph"/>
        <w:numPr>
          <w:ilvl w:val="1"/>
          <w:numId w:val="7"/>
        </w:numPr>
      </w:pPr>
      <w:r>
        <w:t>Create a summer bridge program and early arrival programs for these students; help create a cohort environment; give course credit for this!</w:t>
      </w:r>
    </w:p>
    <w:p w:rsidR="008C1EF0" w:rsidRDefault="00BB1E40" w:rsidP="000F4827">
      <w:pPr>
        <w:pStyle w:val="ListParagraph"/>
        <w:numPr>
          <w:ilvl w:val="2"/>
          <w:numId w:val="7"/>
        </w:numPr>
      </w:pPr>
      <w:r>
        <w:t>If we increase access, we have to increase support services.</w:t>
      </w:r>
    </w:p>
    <w:p w:rsidR="000F4827" w:rsidRDefault="000F4827" w:rsidP="000F4827">
      <w:pPr>
        <w:pStyle w:val="ListParagraph"/>
        <w:ind w:left="2160"/>
      </w:pPr>
    </w:p>
    <w:p w:rsidR="008C1EF0" w:rsidRPr="00B748A8" w:rsidRDefault="00BB1E40" w:rsidP="008C1EF0">
      <w:pPr>
        <w:pStyle w:val="ListParagraph"/>
        <w:numPr>
          <w:ilvl w:val="0"/>
          <w:numId w:val="7"/>
        </w:numPr>
        <w:rPr>
          <w:bCs/>
        </w:rPr>
      </w:pPr>
      <w:r w:rsidRPr="00B748A8">
        <w:rPr>
          <w:bCs/>
        </w:rPr>
        <w:t>Expand prior learning assessment (PLA), especially for military</w:t>
      </w:r>
    </w:p>
    <w:p w:rsidR="008C1EF0" w:rsidRDefault="00BB1E40" w:rsidP="008C1EF0">
      <w:pPr>
        <w:pStyle w:val="ListParagraph"/>
        <w:numPr>
          <w:ilvl w:val="1"/>
          <w:numId w:val="7"/>
        </w:numPr>
      </w:pPr>
      <w:r>
        <w:t>Evaluate transcripts from the military to corresponding courses in the university curricula</w:t>
      </w:r>
    </w:p>
    <w:p w:rsidR="008C1EF0" w:rsidRDefault="00BB1E40" w:rsidP="008C1EF0">
      <w:pPr>
        <w:pStyle w:val="ListParagraph"/>
        <w:numPr>
          <w:ilvl w:val="1"/>
          <w:numId w:val="7"/>
        </w:numPr>
      </w:pPr>
      <w:r>
        <w:t>Example—'Credit for Heroes’ program at Central Texas College</w:t>
      </w:r>
    </w:p>
    <w:p w:rsidR="008C1EF0" w:rsidRDefault="00BB1E40" w:rsidP="00807689">
      <w:pPr>
        <w:pStyle w:val="ListParagraph"/>
        <w:numPr>
          <w:ilvl w:val="1"/>
          <w:numId w:val="7"/>
        </w:numPr>
      </w:pPr>
      <w:r>
        <w:t>This may depend on the major; it could be especially helpful for gen</w:t>
      </w:r>
      <w:r w:rsidR="00807689">
        <w:t>-</w:t>
      </w:r>
      <w:r>
        <w:t>ed</w:t>
      </w:r>
    </w:p>
    <w:p w:rsidR="00807689" w:rsidRDefault="00807689" w:rsidP="00807689">
      <w:pPr>
        <w:pStyle w:val="ListParagraph"/>
        <w:ind w:left="1440"/>
      </w:pPr>
    </w:p>
    <w:p w:rsidR="008C1EF0" w:rsidRPr="00B748A8" w:rsidRDefault="00BB1E40" w:rsidP="008C1EF0">
      <w:pPr>
        <w:pStyle w:val="ListParagraph"/>
        <w:numPr>
          <w:ilvl w:val="0"/>
          <w:numId w:val="7"/>
        </w:numPr>
        <w:rPr>
          <w:bCs/>
        </w:rPr>
      </w:pPr>
      <w:r w:rsidRPr="00B748A8">
        <w:rPr>
          <w:bCs/>
        </w:rPr>
        <w:t>Teaching Support and Enhancement (something like Faculty Teaching Fellows)</w:t>
      </w:r>
    </w:p>
    <w:p w:rsidR="008C1EF0" w:rsidRDefault="00BB1E40" w:rsidP="008C1EF0">
      <w:pPr>
        <w:pStyle w:val="ListParagraph"/>
        <w:numPr>
          <w:ilvl w:val="1"/>
          <w:numId w:val="7"/>
        </w:numPr>
      </w:pPr>
      <w:r>
        <w:t>Train faculty to help give other faculty feedback on teaching best practices (both online and in-person)</w:t>
      </w:r>
    </w:p>
    <w:p w:rsidR="008C1EF0" w:rsidRDefault="00BB1E40" w:rsidP="008C1EF0">
      <w:pPr>
        <w:pStyle w:val="ListParagraph"/>
        <w:numPr>
          <w:ilvl w:val="1"/>
          <w:numId w:val="7"/>
        </w:numPr>
      </w:pPr>
      <w:r>
        <w:t>This loops back to making the online and virtual experience excellence</w:t>
      </w:r>
    </w:p>
    <w:p w:rsidR="00807689" w:rsidRDefault="00BB1E40" w:rsidP="008C1EF0">
      <w:pPr>
        <w:pStyle w:val="ListParagraph"/>
        <w:numPr>
          <w:ilvl w:val="2"/>
          <w:numId w:val="7"/>
        </w:numPr>
      </w:pPr>
      <w:r>
        <w:t>It must be a personal growth tool, not a hire-fire tool</w:t>
      </w:r>
    </w:p>
    <w:p w:rsidR="008C1EF0" w:rsidRDefault="00BB1E40" w:rsidP="008C1EF0">
      <w:pPr>
        <w:pStyle w:val="ListParagraph"/>
        <w:numPr>
          <w:ilvl w:val="2"/>
          <w:numId w:val="7"/>
        </w:numPr>
      </w:pPr>
      <w:r>
        <w:lastRenderedPageBreak/>
        <w:t>Demise of e-Tech was faculty perception that training/feedback was going to be used against them</w:t>
      </w:r>
    </w:p>
    <w:p w:rsidR="008C1EF0" w:rsidRDefault="00BB1E40" w:rsidP="008C1EF0">
      <w:pPr>
        <w:pStyle w:val="ListParagraph"/>
        <w:numPr>
          <w:ilvl w:val="2"/>
          <w:numId w:val="7"/>
        </w:numPr>
      </w:pPr>
      <w:r>
        <w:t>Can’t look like an arm of the administration</w:t>
      </w:r>
    </w:p>
    <w:p w:rsidR="008C1EF0" w:rsidRDefault="00BB1E40" w:rsidP="008C1EF0">
      <w:pPr>
        <w:pStyle w:val="ListParagraph"/>
        <w:numPr>
          <w:ilvl w:val="1"/>
          <w:numId w:val="7"/>
        </w:numPr>
      </w:pPr>
      <w:r>
        <w:t>Culture change where we lean on this type of feedback in addition to student course eval</w:t>
      </w:r>
      <w:r w:rsidR="00B748A8">
        <w:t>uations</w:t>
      </w:r>
    </w:p>
    <w:p w:rsidR="008C1EF0" w:rsidRDefault="00BB1E40" w:rsidP="008C1EF0">
      <w:pPr>
        <w:pStyle w:val="ListParagraph"/>
        <w:numPr>
          <w:ilvl w:val="1"/>
          <w:numId w:val="7"/>
        </w:numPr>
      </w:pPr>
      <w:r>
        <w:t>Incentivize it with funding</w:t>
      </w:r>
    </w:p>
    <w:p w:rsidR="00807689" w:rsidRDefault="00807689" w:rsidP="00B748A8">
      <w:pPr>
        <w:rPr>
          <w:b/>
        </w:rPr>
      </w:pPr>
    </w:p>
    <w:p w:rsidR="00BD7B2F" w:rsidRDefault="00BB1E40" w:rsidP="00B748A8">
      <w:pPr>
        <w:rPr>
          <w:b/>
        </w:rPr>
      </w:pPr>
      <w:r w:rsidRPr="00B748A8">
        <w:rPr>
          <w:b/>
        </w:rPr>
        <w:t>Partnerships:  External and Internal</w:t>
      </w:r>
    </w:p>
    <w:p w:rsidR="00B748A8" w:rsidRDefault="00BB1E40" w:rsidP="00B748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Report from Ted Abernathy on workforce development. </w:t>
      </w:r>
    </w:p>
    <w:p w:rsidR="00B748A8" w:rsidRDefault="00BB1E40" w:rsidP="00B748A8">
      <w:pPr>
        <w:pStyle w:val="ListParagraph"/>
        <w:numPr>
          <w:ilvl w:val="0"/>
          <w:numId w:val="8"/>
        </w:numPr>
      </w:pPr>
      <w:r>
        <w:t xml:space="preserve">Initiated by local industry through the Russellville Area Chamber of Commerce. </w:t>
      </w:r>
    </w:p>
    <w:p w:rsidR="00B748A8" w:rsidRDefault="00BB1E40" w:rsidP="00B748A8">
      <w:pPr>
        <w:pStyle w:val="ListParagraph"/>
        <w:numPr>
          <w:ilvl w:val="0"/>
          <w:numId w:val="8"/>
        </w:numPr>
      </w:pPr>
      <w:r>
        <w:t xml:space="preserve">Develop employees who can support industry needs. </w:t>
      </w:r>
    </w:p>
    <w:p w:rsidR="00B748A8" w:rsidRDefault="00BB1E40" w:rsidP="00B748A8">
      <w:pPr>
        <w:pStyle w:val="ListParagraph"/>
        <w:numPr>
          <w:ilvl w:val="0"/>
          <w:numId w:val="8"/>
        </w:numPr>
      </w:pPr>
      <w:r>
        <w:t xml:space="preserve">Tech on board with workforce development committee. </w:t>
      </w:r>
    </w:p>
    <w:p w:rsidR="00B748A8" w:rsidRDefault="00BB1E40" w:rsidP="00B748A8">
      <w:pPr>
        <w:pStyle w:val="ListParagraph"/>
        <w:numPr>
          <w:ilvl w:val="0"/>
          <w:numId w:val="8"/>
        </w:numPr>
      </w:pPr>
      <w:r>
        <w:t xml:space="preserve">Develop a program with various K-12 schools to create mentorship programs between industry and local students. </w:t>
      </w:r>
    </w:p>
    <w:p w:rsidR="00B748A8" w:rsidRDefault="00BB1E40" w:rsidP="00B748A8">
      <w:pPr>
        <w:pStyle w:val="ListParagraph"/>
        <w:numPr>
          <w:ilvl w:val="0"/>
          <w:numId w:val="8"/>
        </w:numPr>
      </w:pPr>
      <w:r>
        <w:t xml:space="preserve">ATU and Gov. Hutchinson have developed a career coaching program that complements the above effort. Career coaches learn students’ aptitudes and interests and help them understand the educational options that best fit their goals. </w:t>
      </w:r>
    </w:p>
    <w:p w:rsidR="00B748A8" w:rsidRDefault="00BB1E40" w:rsidP="00B748A8">
      <w:pPr>
        <w:pStyle w:val="ListParagraph"/>
        <w:numPr>
          <w:ilvl w:val="0"/>
          <w:numId w:val="8"/>
        </w:numPr>
      </w:pPr>
      <w:r>
        <w:t xml:space="preserve">Create an opportunity to stack those initial credentials into further education for career advancement. </w:t>
      </w:r>
    </w:p>
    <w:p w:rsidR="00B748A8" w:rsidRDefault="00BB1E40" w:rsidP="00B748A8">
      <w:pPr>
        <w:pStyle w:val="ListParagraph"/>
        <w:numPr>
          <w:ilvl w:val="0"/>
          <w:numId w:val="8"/>
        </w:numPr>
      </w:pPr>
      <w:r>
        <w:t xml:space="preserve">Fill an advising gap that exists for K-12 students who are not on a traditional, four-year college track. </w:t>
      </w:r>
    </w:p>
    <w:p w:rsidR="00B748A8" w:rsidRDefault="00BB1E40" w:rsidP="00B748A8">
      <w:pPr>
        <w:pStyle w:val="ListParagraph"/>
        <w:numPr>
          <w:ilvl w:val="0"/>
          <w:numId w:val="8"/>
        </w:numPr>
      </w:pPr>
      <w:r>
        <w:t xml:space="preserve">Industry mentors for K-12 students, internships, and job shadowing are cited as important steps in achieving objectives. </w:t>
      </w:r>
    </w:p>
    <w:p w:rsidR="00B748A8" w:rsidRDefault="00B748A8" w:rsidP="00B748A8">
      <w:pPr>
        <w:spacing w:after="0" w:line="240" w:lineRule="auto"/>
        <w:rPr>
          <w:sz w:val="24"/>
          <w:szCs w:val="24"/>
        </w:rPr>
      </w:pPr>
    </w:p>
    <w:p w:rsidR="00B748A8" w:rsidRDefault="00BB1E40" w:rsidP="00B748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Must be sensitive to the fact it is an industry-led initiative, and Arkansas Tech best serves the whole by participating as a partner in that effort. </w:t>
      </w:r>
    </w:p>
    <w:p w:rsidR="00B748A8" w:rsidRDefault="00BB1E40" w:rsidP="00B748A8">
      <w:pPr>
        <w:pStyle w:val="ListParagraph"/>
        <w:numPr>
          <w:ilvl w:val="0"/>
          <w:numId w:val="8"/>
        </w:numPr>
      </w:pPr>
      <w:r>
        <w:t xml:space="preserve">ANO hiring ATU engineering graduates and finding the benefits of that cited as an example. </w:t>
      </w:r>
    </w:p>
    <w:p w:rsidR="00B748A8" w:rsidRDefault="00BB1E40" w:rsidP="00B748A8">
      <w:pPr>
        <w:pStyle w:val="ListParagraph"/>
        <w:numPr>
          <w:ilvl w:val="0"/>
          <w:numId w:val="8"/>
        </w:numPr>
      </w:pPr>
      <w:r>
        <w:t xml:space="preserve">Key to listen to industry needs and inform industry of existing programs or willingness to develop new programs. </w:t>
      </w:r>
    </w:p>
    <w:p w:rsidR="00B748A8" w:rsidRDefault="00B748A8" w:rsidP="00B748A8">
      <w:pPr>
        <w:spacing w:after="0" w:line="240" w:lineRule="auto"/>
        <w:rPr>
          <w:sz w:val="24"/>
          <w:szCs w:val="24"/>
        </w:rPr>
      </w:pPr>
    </w:p>
    <w:p w:rsidR="00B748A8" w:rsidRDefault="00BB1E40" w:rsidP="00B748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is ATU influencing and interacting with the communities it serves?</w:t>
      </w:r>
    </w:p>
    <w:p w:rsidR="00B748A8" w:rsidRDefault="00BB1E40" w:rsidP="00B748A8">
      <w:pPr>
        <w:pStyle w:val="ListParagraph"/>
        <w:numPr>
          <w:ilvl w:val="0"/>
          <w:numId w:val="8"/>
        </w:numPr>
      </w:pPr>
      <w:r>
        <w:t>There is a great deal of talent on campus. Is it playing a role in our communities?</w:t>
      </w:r>
    </w:p>
    <w:p w:rsidR="00B748A8" w:rsidRDefault="00BB1E40" w:rsidP="00B748A8">
      <w:pPr>
        <w:pStyle w:val="ListParagraph"/>
        <w:numPr>
          <w:ilvl w:val="0"/>
          <w:numId w:val="8"/>
        </w:numPr>
      </w:pPr>
      <w:r>
        <w:t xml:space="preserve">Importance of ATU faculty and staff advocating within their sphere of influence to positively affect recruitment, etc. (internal pride </w:t>
      </w:r>
      <w:r w:rsidRPr="00412982">
        <w:rPr>
          <w:rFonts w:ascii="Wingdings" w:hAnsi="Wingdings"/>
        </w:rPr>
        <w:sym w:font="Wingdings" w:char="F0E0"/>
      </w:r>
      <w:r>
        <w:t xml:space="preserve"> outreach)</w:t>
      </w:r>
    </w:p>
    <w:p w:rsidR="00B748A8" w:rsidRDefault="00BB1E40" w:rsidP="00B748A8">
      <w:pPr>
        <w:pStyle w:val="ListParagraph"/>
        <w:numPr>
          <w:ilvl w:val="0"/>
          <w:numId w:val="8"/>
        </w:numPr>
      </w:pPr>
      <w:r>
        <w:t xml:space="preserve">Encourage faculty and staff to build upon their existing network to drive recruitment. </w:t>
      </w:r>
    </w:p>
    <w:p w:rsidR="00B748A8" w:rsidRDefault="00B748A8" w:rsidP="00B748A8">
      <w:pPr>
        <w:spacing w:after="0" w:line="240" w:lineRule="auto"/>
        <w:rPr>
          <w:sz w:val="24"/>
          <w:szCs w:val="24"/>
        </w:rPr>
      </w:pPr>
    </w:p>
    <w:p w:rsidR="00B748A8" w:rsidRDefault="00BB1E40" w:rsidP="00B748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Programming Partnerships</w:t>
      </w:r>
    </w:p>
    <w:p w:rsidR="00B748A8" w:rsidRDefault="00BB1E40" w:rsidP="00B748A8">
      <w:pPr>
        <w:pStyle w:val="ListParagraph"/>
        <w:numPr>
          <w:ilvl w:val="0"/>
          <w:numId w:val="8"/>
        </w:numPr>
      </w:pPr>
      <w:r>
        <w:t xml:space="preserve">Rockline Industries </w:t>
      </w:r>
    </w:p>
    <w:p w:rsidR="00B748A8" w:rsidRDefault="00BB1E40" w:rsidP="00B748A8">
      <w:pPr>
        <w:pStyle w:val="ListParagraph"/>
        <w:numPr>
          <w:ilvl w:val="0"/>
          <w:numId w:val="8"/>
        </w:numPr>
      </w:pPr>
      <w:r>
        <w:t>Bank OZK</w:t>
      </w:r>
    </w:p>
    <w:p w:rsidR="00B748A8" w:rsidRDefault="00BB1E40" w:rsidP="00B748A8">
      <w:pPr>
        <w:pStyle w:val="ListParagraph"/>
        <w:numPr>
          <w:ilvl w:val="0"/>
          <w:numId w:val="8"/>
        </w:numPr>
      </w:pPr>
      <w:r>
        <w:t xml:space="preserve">Green Pay Packaging </w:t>
      </w:r>
    </w:p>
    <w:p w:rsidR="00807689" w:rsidRDefault="00BB1E40" w:rsidP="00B748A8">
      <w:pPr>
        <w:pStyle w:val="ListParagraph"/>
        <w:numPr>
          <w:ilvl w:val="0"/>
          <w:numId w:val="8"/>
        </w:numPr>
      </w:pPr>
      <w:r>
        <w:t>What are the similar partnerships we might be missing?</w:t>
      </w:r>
    </w:p>
    <w:p w:rsidR="00B748A8" w:rsidRPr="00807689" w:rsidRDefault="00BB1E40" w:rsidP="00807689">
      <w:r w:rsidRPr="00807689">
        <w:lastRenderedPageBreak/>
        <w:t>Mexican Consulate</w:t>
      </w:r>
    </w:p>
    <w:p w:rsidR="00B748A8" w:rsidRDefault="00BB1E40" w:rsidP="00B748A8">
      <w:pPr>
        <w:pStyle w:val="ListParagraph"/>
        <w:numPr>
          <w:ilvl w:val="0"/>
          <w:numId w:val="8"/>
        </w:numPr>
      </w:pPr>
      <w:r>
        <w:t>Are there other nations with whom we could build similar partnerships?</w:t>
      </w:r>
    </w:p>
    <w:p w:rsidR="00B748A8" w:rsidRDefault="00BB1E40" w:rsidP="00B748A8">
      <w:pPr>
        <w:pStyle w:val="ListParagraph"/>
        <w:numPr>
          <w:ilvl w:val="0"/>
          <w:numId w:val="8"/>
        </w:numPr>
      </w:pPr>
      <w:r>
        <w:t xml:space="preserve">Increase outreach with international recruitment agencies. </w:t>
      </w:r>
    </w:p>
    <w:p w:rsidR="00B748A8" w:rsidRDefault="00BB1E40" w:rsidP="00B748A8">
      <w:pPr>
        <w:pStyle w:val="ListParagraph"/>
        <w:numPr>
          <w:ilvl w:val="0"/>
          <w:numId w:val="8"/>
        </w:numPr>
      </w:pPr>
      <w:r>
        <w:t xml:space="preserve">Build meaningful partnerships that exist on an interpersonal basis with key influencers. </w:t>
      </w:r>
    </w:p>
    <w:p w:rsidR="00B748A8" w:rsidRDefault="00B748A8" w:rsidP="00B748A8">
      <w:pPr>
        <w:spacing w:after="0" w:line="240" w:lineRule="auto"/>
        <w:rPr>
          <w:sz w:val="24"/>
          <w:szCs w:val="24"/>
        </w:rPr>
      </w:pPr>
    </w:p>
    <w:p w:rsidR="00B748A8" w:rsidRDefault="00BB1E40" w:rsidP="00B748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Partnerships with Other Universities </w:t>
      </w:r>
    </w:p>
    <w:p w:rsidR="00B748A8" w:rsidRDefault="00BB1E40" w:rsidP="00B748A8">
      <w:pPr>
        <w:pStyle w:val="ListParagraph"/>
        <w:numPr>
          <w:ilvl w:val="0"/>
          <w:numId w:val="8"/>
        </w:numPr>
      </w:pPr>
      <w:r>
        <w:t>Be strategically positioned for mutually beneficial partnerships with independent colleges and vocational institutions.</w:t>
      </w:r>
    </w:p>
    <w:p w:rsidR="00B748A8" w:rsidRDefault="00BB1E40" w:rsidP="00B748A8">
      <w:pPr>
        <w:pStyle w:val="ListParagraph"/>
        <w:numPr>
          <w:ilvl w:val="0"/>
          <w:numId w:val="8"/>
        </w:numPr>
      </w:pPr>
      <w:r>
        <w:t xml:space="preserve">Programs that are offered here, not at other schools, that we can offer to their students through a memorandum of understanding.  </w:t>
      </w:r>
    </w:p>
    <w:p w:rsidR="00B748A8" w:rsidRDefault="00B748A8" w:rsidP="00B748A8">
      <w:pPr>
        <w:spacing w:after="0" w:line="240" w:lineRule="auto"/>
        <w:rPr>
          <w:sz w:val="24"/>
          <w:szCs w:val="24"/>
        </w:rPr>
      </w:pPr>
    </w:p>
    <w:p w:rsidR="00B748A8" w:rsidRDefault="00BB1E40" w:rsidP="00B748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Community-Based Research</w:t>
      </w:r>
    </w:p>
    <w:p w:rsidR="00B748A8" w:rsidRDefault="00BB1E40" w:rsidP="00B748A8">
      <w:pPr>
        <w:pStyle w:val="ListParagraph"/>
        <w:numPr>
          <w:ilvl w:val="0"/>
          <w:numId w:val="8"/>
        </w:numPr>
      </w:pPr>
      <w:r>
        <w:t>Serving community partners with classes that solve real-world problems and provide authentic experiences to students.</w:t>
      </w:r>
    </w:p>
    <w:p w:rsidR="00B748A8" w:rsidRDefault="00B748A8" w:rsidP="00B748A8">
      <w:pPr>
        <w:rPr>
          <w:b/>
          <w:u w:val="single"/>
        </w:rPr>
      </w:pPr>
    </w:p>
    <w:p w:rsidR="00B748A8" w:rsidRPr="00B748A8" w:rsidRDefault="00BB1E40" w:rsidP="00B748A8">
      <w:pPr>
        <w:rPr>
          <w:b/>
        </w:rPr>
      </w:pPr>
      <w:r w:rsidRPr="00B748A8">
        <w:rPr>
          <w:b/>
        </w:rPr>
        <w:t>Profitability: Institutional Support</w:t>
      </w:r>
    </w:p>
    <w:p w:rsidR="00B748A8" w:rsidRDefault="00BB1E40" w:rsidP="00B748A8">
      <w:pPr>
        <w:pStyle w:val="ListParagraph"/>
        <w:numPr>
          <w:ilvl w:val="0"/>
          <w:numId w:val="9"/>
        </w:numPr>
      </w:pPr>
      <w:r>
        <w:t xml:space="preserve">We need to realize there has been a shift in focus regarding higher education to focus on the workforce. Specifically, people are trying to find a way to get to the workforce faster and with limited debt. </w:t>
      </w:r>
    </w:p>
    <w:p w:rsidR="00B748A8" w:rsidRDefault="00BB1E40" w:rsidP="00B748A8">
      <w:pPr>
        <w:pStyle w:val="ListParagraph"/>
      </w:pPr>
      <w:r>
        <w:t>Examples: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>Arizona State:  1 million new students by 2030 by micro-credentials in various formats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>Nursing/Training and offering these services to the community/Saint Mary’s Hospital*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 xml:space="preserve">We have more academic programs that could be utilized to offer training to industry* 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>We need to increase advertising the possibilities and help to increase visibility*</w:t>
      </w:r>
    </w:p>
    <w:p w:rsidR="00B748A8" w:rsidRDefault="00BB1E40" w:rsidP="00B748A8">
      <w:pPr>
        <w:pStyle w:val="ListParagraph"/>
        <w:numPr>
          <w:ilvl w:val="0"/>
          <w:numId w:val="9"/>
        </w:numPr>
      </w:pPr>
      <w:r>
        <w:t xml:space="preserve">Research is indicating there is an overreliance on tuition. Where can we encourage corporate/private partnerships? Eliminate duplication. </w:t>
      </w:r>
    </w:p>
    <w:p w:rsidR="00B748A8" w:rsidRDefault="00BB1E40" w:rsidP="00B748A8">
      <w:pPr>
        <w:ind w:left="720"/>
      </w:pPr>
      <w:r>
        <w:t>Examples: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>Businesses who are willing to invest in the students in order to guarantee a job for them when they graduate.</w:t>
      </w:r>
    </w:p>
    <w:p w:rsidR="00B748A8" w:rsidRDefault="00BB1E40" w:rsidP="00B748A8">
      <w:pPr>
        <w:pStyle w:val="ListParagraph"/>
        <w:numPr>
          <w:ilvl w:val="2"/>
          <w:numId w:val="9"/>
        </w:numPr>
      </w:pPr>
      <w:r>
        <w:t>Saint Mary’s used to offer to students who will come work with them after graduation.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>What are we doing in house, which other companies are already doing? Outsourcing/partnerships</w:t>
      </w:r>
    </w:p>
    <w:p w:rsidR="00B748A8" w:rsidRDefault="00BB1E40" w:rsidP="00B748A8">
      <w:pPr>
        <w:pStyle w:val="ListParagraph"/>
        <w:numPr>
          <w:ilvl w:val="2"/>
          <w:numId w:val="9"/>
        </w:numPr>
      </w:pPr>
      <w:r>
        <w:t>Mental health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>Utilize more grant opportunities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>Fundraising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>Even though we cannot depend on tuition, people expect more now from higher education. They expect us to offer A – Z services, but at a reasonable price.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lastRenderedPageBreak/>
        <w:t>RE-evaluate existing funds and how they are allocated</w:t>
      </w:r>
    </w:p>
    <w:p w:rsidR="00B748A8" w:rsidRDefault="00BB1E40" w:rsidP="00B748A8">
      <w:pPr>
        <w:pStyle w:val="ListParagraph"/>
        <w:numPr>
          <w:ilvl w:val="2"/>
          <w:numId w:val="9"/>
        </w:numPr>
      </w:pPr>
      <w:r>
        <w:t xml:space="preserve">We are on track with our current expenses </w:t>
      </w:r>
      <w:r w:rsidR="000F4827">
        <w:t>due in part to the recent</w:t>
      </w:r>
      <w:r>
        <w:t xml:space="preserve"> restructure.  </w:t>
      </w:r>
    </w:p>
    <w:p w:rsidR="00B748A8" w:rsidRDefault="00BB1E40" w:rsidP="00B748A8">
      <w:pPr>
        <w:pStyle w:val="ListParagraph"/>
        <w:numPr>
          <w:ilvl w:val="0"/>
          <w:numId w:val="9"/>
        </w:numPr>
      </w:pPr>
      <w:r>
        <w:t>Facilities/Equipment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>The survey</w:t>
      </w:r>
      <w:r w:rsidR="002D67A9">
        <w:t xml:space="preserve"> results shown</w:t>
      </w:r>
      <w:r>
        <w:t xml:space="preserve"> today </w:t>
      </w:r>
      <w:r w:rsidR="002D67A9">
        <w:t xml:space="preserve">indicated </w:t>
      </w:r>
      <w:r>
        <w:t xml:space="preserve">UCA was a preferred choice because of their facilities and what they had to offer for student life. We need to showcase our assets and facilities to potential students.   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 xml:space="preserve">We need to identify the student population as we move forward. Example:  Are they Latino? Are they living at home with a need of a location to "hang out" on </w:t>
      </w:r>
      <w:r w:rsidR="002D67A9">
        <w:t>campus?</w:t>
      </w:r>
      <w:r>
        <w:t xml:space="preserve"> </w:t>
      </w:r>
    </w:p>
    <w:p w:rsidR="00B748A8" w:rsidRDefault="00BB1E40" w:rsidP="00B748A8">
      <w:pPr>
        <w:pStyle w:val="ListParagraph"/>
        <w:numPr>
          <w:ilvl w:val="2"/>
          <w:numId w:val="9"/>
        </w:numPr>
      </w:pPr>
      <w:r>
        <w:t>Need lockers or places to store things for those who do not live on campus.</w:t>
      </w:r>
    </w:p>
    <w:p w:rsidR="00B748A8" w:rsidRDefault="00BB1E40" w:rsidP="00B748A8">
      <w:pPr>
        <w:pStyle w:val="ListParagraph"/>
        <w:numPr>
          <w:ilvl w:val="2"/>
          <w:numId w:val="9"/>
        </w:numPr>
      </w:pPr>
      <w:r>
        <w:t xml:space="preserve"> Campus living room – how do we get the buy-in? How do we make the campus a place they want to hang out?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 xml:space="preserve">Incorporate popular restaurants/franchises/commerce on campus  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>Master plan review. Where are we? Where do we want to go next?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>STEM Building</w:t>
      </w:r>
    </w:p>
    <w:p w:rsidR="00B748A8" w:rsidRDefault="00BB1E40" w:rsidP="00B748A8">
      <w:pPr>
        <w:pStyle w:val="ListParagraph"/>
        <w:numPr>
          <w:ilvl w:val="0"/>
          <w:numId w:val="9"/>
        </w:numPr>
      </w:pPr>
      <w:r>
        <w:t>Honoring tuition price from two-year institutions?</w:t>
      </w:r>
    </w:p>
    <w:p w:rsidR="00B748A8" w:rsidRDefault="00BB1E40" w:rsidP="00B748A8">
      <w:pPr>
        <w:pStyle w:val="ListParagraph"/>
        <w:numPr>
          <w:ilvl w:val="0"/>
          <w:numId w:val="9"/>
        </w:numPr>
      </w:pPr>
      <w:r>
        <w:t xml:space="preserve">Communication of plans/events on campus needs improvement. 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>ATU apps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>Unified calendar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>Notifications/pushes from Apps/Social Media(Instagram/</w:t>
      </w:r>
      <w:r w:rsidR="00FB0CC0">
        <w:t>T</w:t>
      </w:r>
      <w:r>
        <w:t>i</w:t>
      </w:r>
      <w:r w:rsidR="00FB0CC0">
        <w:t>kT</w:t>
      </w:r>
      <w:r>
        <w:t>ok)</w:t>
      </w:r>
    </w:p>
    <w:p w:rsidR="00B748A8" w:rsidRDefault="00BB1E40" w:rsidP="00B748A8">
      <w:pPr>
        <w:pStyle w:val="ListParagraph"/>
        <w:numPr>
          <w:ilvl w:val="0"/>
          <w:numId w:val="9"/>
        </w:numPr>
      </w:pPr>
      <w:r>
        <w:t>Need commerce development that surrounds the campus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>Need opportunities that are close by for students without transportation</w:t>
      </w:r>
    </w:p>
    <w:p w:rsidR="00B748A8" w:rsidRDefault="00BB1E40" w:rsidP="00B748A8">
      <w:pPr>
        <w:pStyle w:val="ListParagraph"/>
        <w:numPr>
          <w:ilvl w:val="0"/>
          <w:numId w:val="9"/>
        </w:numPr>
      </w:pPr>
      <w:r>
        <w:t>Change the stigma of the quality of ATU’s education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 xml:space="preserve">Showcase/advertise more of our </w:t>
      </w:r>
      <w:r w:rsidR="002D67A9">
        <w:t>state-of-the-art</w:t>
      </w:r>
      <w:r>
        <w:t xml:space="preserve"> activities</w:t>
      </w:r>
    </w:p>
    <w:p w:rsidR="00B748A8" w:rsidRDefault="00BB1E40" w:rsidP="00B748A8">
      <w:pPr>
        <w:pStyle w:val="ListParagraph"/>
        <w:numPr>
          <w:ilvl w:val="0"/>
          <w:numId w:val="9"/>
        </w:numPr>
      </w:pPr>
      <w:r>
        <w:t>Hosting external events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>Show off our campus to those who may never otherwise experience it.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>Hull Student Union Conferences</w:t>
      </w:r>
    </w:p>
    <w:p w:rsidR="00B748A8" w:rsidRDefault="00BB1E40" w:rsidP="00B748A8">
      <w:pPr>
        <w:pStyle w:val="ListParagraph"/>
        <w:numPr>
          <w:ilvl w:val="0"/>
          <w:numId w:val="9"/>
        </w:numPr>
      </w:pPr>
      <w:r>
        <w:t>People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>Tuition waivers/benefits to employees (invest in people)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>Professional Development – funds for faculty and staff to attend professional development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>Compensation improvement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>Mental Health Counseling Access</w:t>
      </w:r>
    </w:p>
    <w:p w:rsidR="00B748A8" w:rsidRDefault="00BB1E40" w:rsidP="00B748A8">
      <w:pPr>
        <w:pStyle w:val="ListParagraph"/>
        <w:numPr>
          <w:ilvl w:val="1"/>
          <w:numId w:val="9"/>
        </w:numPr>
      </w:pPr>
      <w:r>
        <w:t>Diversity</w:t>
      </w:r>
    </w:p>
    <w:p w:rsidR="00B748A8" w:rsidRDefault="00B748A8" w:rsidP="00B748A8"/>
    <w:p w:rsidR="00B748A8" w:rsidRDefault="00B748A8" w:rsidP="00B748A8"/>
    <w:p w:rsidR="00B748A8" w:rsidRDefault="00B748A8" w:rsidP="00B748A8"/>
    <w:p w:rsidR="00B748A8" w:rsidRDefault="00B748A8" w:rsidP="00B748A8"/>
    <w:sectPr w:rsidR="00B748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373" w:rsidRDefault="00CE3373">
      <w:pPr>
        <w:spacing w:after="0" w:line="240" w:lineRule="auto"/>
      </w:pPr>
      <w:r>
        <w:separator/>
      </w:r>
    </w:p>
  </w:endnote>
  <w:endnote w:type="continuationSeparator" w:id="0">
    <w:p w:rsidR="00CE3373" w:rsidRDefault="00CE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250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CC0" w:rsidRDefault="00BB1E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0CC0" w:rsidRDefault="00FB0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373" w:rsidRDefault="00CE3373">
      <w:pPr>
        <w:spacing w:after="0" w:line="240" w:lineRule="auto"/>
      </w:pPr>
      <w:r>
        <w:separator/>
      </w:r>
    </w:p>
  </w:footnote>
  <w:footnote w:type="continuationSeparator" w:id="0">
    <w:p w:rsidR="00CE3373" w:rsidRDefault="00CE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3315"/>
    <w:multiLevelType w:val="hybridMultilevel"/>
    <w:tmpl w:val="D75A4934"/>
    <w:lvl w:ilvl="0" w:tplc="672A3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0EE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1ED9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65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E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D2B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CBA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461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120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65C41"/>
    <w:multiLevelType w:val="hybridMultilevel"/>
    <w:tmpl w:val="C05062F0"/>
    <w:lvl w:ilvl="0" w:tplc="95742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5CCCB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E3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6A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60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4A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EF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67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768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26990"/>
    <w:multiLevelType w:val="hybridMultilevel"/>
    <w:tmpl w:val="0834289A"/>
    <w:lvl w:ilvl="0" w:tplc="C37ACC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D262B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672905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1BEB19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FA2BC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23C03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0B8D27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62EB3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B227F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4765FC"/>
    <w:multiLevelType w:val="hybridMultilevel"/>
    <w:tmpl w:val="929C0EBC"/>
    <w:lvl w:ilvl="0" w:tplc="8AF0C0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E9E874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8086E1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1D6E4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62823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272F5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FEE30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7F4DA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5C0BA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E507F6"/>
    <w:multiLevelType w:val="hybridMultilevel"/>
    <w:tmpl w:val="546A01D4"/>
    <w:lvl w:ilvl="0" w:tplc="7A2E9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AFE52" w:tentative="1">
      <w:start w:val="1"/>
      <w:numFmt w:val="lowerLetter"/>
      <w:lvlText w:val="%2."/>
      <w:lvlJc w:val="left"/>
      <w:pPr>
        <w:ind w:left="1440" w:hanging="360"/>
      </w:pPr>
    </w:lvl>
    <w:lvl w:ilvl="2" w:tplc="1CFAF280" w:tentative="1">
      <w:start w:val="1"/>
      <w:numFmt w:val="lowerRoman"/>
      <w:lvlText w:val="%3."/>
      <w:lvlJc w:val="right"/>
      <w:pPr>
        <w:ind w:left="2160" w:hanging="180"/>
      </w:pPr>
    </w:lvl>
    <w:lvl w:ilvl="3" w:tplc="D4486014" w:tentative="1">
      <w:start w:val="1"/>
      <w:numFmt w:val="decimal"/>
      <w:lvlText w:val="%4."/>
      <w:lvlJc w:val="left"/>
      <w:pPr>
        <w:ind w:left="2880" w:hanging="360"/>
      </w:pPr>
    </w:lvl>
    <w:lvl w:ilvl="4" w:tplc="6EE4A1CC" w:tentative="1">
      <w:start w:val="1"/>
      <w:numFmt w:val="lowerLetter"/>
      <w:lvlText w:val="%5."/>
      <w:lvlJc w:val="left"/>
      <w:pPr>
        <w:ind w:left="3600" w:hanging="360"/>
      </w:pPr>
    </w:lvl>
    <w:lvl w:ilvl="5" w:tplc="AE903C3C" w:tentative="1">
      <w:start w:val="1"/>
      <w:numFmt w:val="lowerRoman"/>
      <w:lvlText w:val="%6."/>
      <w:lvlJc w:val="right"/>
      <w:pPr>
        <w:ind w:left="4320" w:hanging="180"/>
      </w:pPr>
    </w:lvl>
    <w:lvl w:ilvl="6" w:tplc="2D907AD2" w:tentative="1">
      <w:start w:val="1"/>
      <w:numFmt w:val="decimal"/>
      <w:lvlText w:val="%7."/>
      <w:lvlJc w:val="left"/>
      <w:pPr>
        <w:ind w:left="5040" w:hanging="360"/>
      </w:pPr>
    </w:lvl>
    <w:lvl w:ilvl="7" w:tplc="66567E54" w:tentative="1">
      <w:start w:val="1"/>
      <w:numFmt w:val="lowerLetter"/>
      <w:lvlText w:val="%8."/>
      <w:lvlJc w:val="left"/>
      <w:pPr>
        <w:ind w:left="5760" w:hanging="360"/>
      </w:pPr>
    </w:lvl>
    <w:lvl w:ilvl="8" w:tplc="E0B8A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6012F"/>
    <w:multiLevelType w:val="hybridMultilevel"/>
    <w:tmpl w:val="222090C2"/>
    <w:lvl w:ilvl="0" w:tplc="8D9E69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5A8C0CCC" w:tentative="1">
      <w:start w:val="1"/>
      <w:numFmt w:val="lowerLetter"/>
      <w:lvlText w:val="%2."/>
      <w:lvlJc w:val="left"/>
      <w:pPr>
        <w:ind w:left="1440" w:hanging="360"/>
      </w:pPr>
    </w:lvl>
    <w:lvl w:ilvl="2" w:tplc="4EA09F72" w:tentative="1">
      <w:start w:val="1"/>
      <w:numFmt w:val="lowerRoman"/>
      <w:lvlText w:val="%3."/>
      <w:lvlJc w:val="right"/>
      <w:pPr>
        <w:ind w:left="2160" w:hanging="180"/>
      </w:pPr>
    </w:lvl>
    <w:lvl w:ilvl="3" w:tplc="64326BCE" w:tentative="1">
      <w:start w:val="1"/>
      <w:numFmt w:val="decimal"/>
      <w:lvlText w:val="%4."/>
      <w:lvlJc w:val="left"/>
      <w:pPr>
        <w:ind w:left="2880" w:hanging="360"/>
      </w:pPr>
    </w:lvl>
    <w:lvl w:ilvl="4" w:tplc="24809E1E" w:tentative="1">
      <w:start w:val="1"/>
      <w:numFmt w:val="lowerLetter"/>
      <w:lvlText w:val="%5."/>
      <w:lvlJc w:val="left"/>
      <w:pPr>
        <w:ind w:left="3600" w:hanging="360"/>
      </w:pPr>
    </w:lvl>
    <w:lvl w:ilvl="5" w:tplc="66543F66" w:tentative="1">
      <w:start w:val="1"/>
      <w:numFmt w:val="lowerRoman"/>
      <w:lvlText w:val="%6."/>
      <w:lvlJc w:val="right"/>
      <w:pPr>
        <w:ind w:left="4320" w:hanging="180"/>
      </w:pPr>
    </w:lvl>
    <w:lvl w:ilvl="6" w:tplc="B29ECDCC" w:tentative="1">
      <w:start w:val="1"/>
      <w:numFmt w:val="decimal"/>
      <w:lvlText w:val="%7."/>
      <w:lvlJc w:val="left"/>
      <w:pPr>
        <w:ind w:left="5040" w:hanging="360"/>
      </w:pPr>
    </w:lvl>
    <w:lvl w:ilvl="7" w:tplc="BF1295AC" w:tentative="1">
      <w:start w:val="1"/>
      <w:numFmt w:val="lowerLetter"/>
      <w:lvlText w:val="%8."/>
      <w:lvlJc w:val="left"/>
      <w:pPr>
        <w:ind w:left="5760" w:hanging="360"/>
      </w:pPr>
    </w:lvl>
    <w:lvl w:ilvl="8" w:tplc="89F899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565F2"/>
    <w:multiLevelType w:val="hybridMultilevel"/>
    <w:tmpl w:val="B498A9C6"/>
    <w:lvl w:ilvl="0" w:tplc="95DEE2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608E4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EECE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9CA40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3BADC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AF0C1C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5C4F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9C28E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F5E464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946135"/>
    <w:multiLevelType w:val="hybridMultilevel"/>
    <w:tmpl w:val="B760521A"/>
    <w:lvl w:ilvl="0" w:tplc="63DC4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F4D6F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64E4A5C">
      <w:start w:val="1"/>
      <w:numFmt w:val="lowerRoman"/>
      <w:lvlText w:val="%3."/>
      <w:lvlJc w:val="right"/>
      <w:pPr>
        <w:ind w:left="2160" w:hanging="180"/>
      </w:pPr>
    </w:lvl>
    <w:lvl w:ilvl="3" w:tplc="3760AFBC">
      <w:start w:val="1"/>
      <w:numFmt w:val="decimal"/>
      <w:lvlText w:val="%4."/>
      <w:lvlJc w:val="left"/>
      <w:pPr>
        <w:ind w:left="2880" w:hanging="360"/>
      </w:pPr>
    </w:lvl>
    <w:lvl w:ilvl="4" w:tplc="54942BCA" w:tentative="1">
      <w:start w:val="1"/>
      <w:numFmt w:val="lowerLetter"/>
      <w:lvlText w:val="%5."/>
      <w:lvlJc w:val="left"/>
      <w:pPr>
        <w:ind w:left="3600" w:hanging="360"/>
      </w:pPr>
    </w:lvl>
    <w:lvl w:ilvl="5" w:tplc="30441F44" w:tentative="1">
      <w:start w:val="1"/>
      <w:numFmt w:val="lowerRoman"/>
      <w:lvlText w:val="%6."/>
      <w:lvlJc w:val="right"/>
      <w:pPr>
        <w:ind w:left="4320" w:hanging="180"/>
      </w:pPr>
    </w:lvl>
    <w:lvl w:ilvl="6" w:tplc="DC44B266" w:tentative="1">
      <w:start w:val="1"/>
      <w:numFmt w:val="decimal"/>
      <w:lvlText w:val="%7."/>
      <w:lvlJc w:val="left"/>
      <w:pPr>
        <w:ind w:left="5040" w:hanging="360"/>
      </w:pPr>
    </w:lvl>
    <w:lvl w:ilvl="7" w:tplc="635A0210" w:tentative="1">
      <w:start w:val="1"/>
      <w:numFmt w:val="lowerLetter"/>
      <w:lvlText w:val="%8."/>
      <w:lvlJc w:val="left"/>
      <w:pPr>
        <w:ind w:left="5760" w:hanging="360"/>
      </w:pPr>
    </w:lvl>
    <w:lvl w:ilvl="8" w:tplc="8AB48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B478A"/>
    <w:multiLevelType w:val="hybridMultilevel"/>
    <w:tmpl w:val="8D2EAD22"/>
    <w:lvl w:ilvl="0" w:tplc="C4EAE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454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065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82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6D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80B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A8C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08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E0A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60"/>
    <w:rsid w:val="000D074E"/>
    <w:rsid w:val="000D6E60"/>
    <w:rsid w:val="000F4827"/>
    <w:rsid w:val="00166B91"/>
    <w:rsid w:val="00197806"/>
    <w:rsid w:val="002D67A9"/>
    <w:rsid w:val="002D680F"/>
    <w:rsid w:val="00310B61"/>
    <w:rsid w:val="0032206B"/>
    <w:rsid w:val="00412982"/>
    <w:rsid w:val="005B51DF"/>
    <w:rsid w:val="0063642F"/>
    <w:rsid w:val="00752059"/>
    <w:rsid w:val="00807689"/>
    <w:rsid w:val="008C1EF0"/>
    <w:rsid w:val="009129DE"/>
    <w:rsid w:val="00914BEF"/>
    <w:rsid w:val="009F2468"/>
    <w:rsid w:val="00A609EC"/>
    <w:rsid w:val="00AD5570"/>
    <w:rsid w:val="00AE4AB5"/>
    <w:rsid w:val="00B748A8"/>
    <w:rsid w:val="00BB1E40"/>
    <w:rsid w:val="00BD7B2F"/>
    <w:rsid w:val="00BE6A13"/>
    <w:rsid w:val="00C277F9"/>
    <w:rsid w:val="00C90553"/>
    <w:rsid w:val="00CE3373"/>
    <w:rsid w:val="00F71CED"/>
    <w:rsid w:val="00F95DEF"/>
    <w:rsid w:val="00FB0CC0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5CE8C-B09C-45F8-9B35-72229BEB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E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1EF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C0"/>
  </w:style>
  <w:style w:type="paragraph" w:styleId="Footer">
    <w:name w:val="footer"/>
    <w:basedOn w:val="Normal"/>
    <w:link w:val="FooterChar"/>
    <w:uiPriority w:val="99"/>
    <w:unhideWhenUsed/>
    <w:rsid w:val="00FB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Barraza</dc:creator>
  <cp:lastModifiedBy>Rachel Broussard</cp:lastModifiedBy>
  <cp:revision>2</cp:revision>
  <cp:lastPrinted>2022-02-07T21:27:00Z</cp:lastPrinted>
  <dcterms:created xsi:type="dcterms:W3CDTF">2022-02-07T22:46:00Z</dcterms:created>
  <dcterms:modified xsi:type="dcterms:W3CDTF">2022-02-07T22:46:00Z</dcterms:modified>
</cp:coreProperties>
</file>