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6CBCD" w14:textId="03C48909" w:rsidR="003E6AF4" w:rsidRPr="00E83577" w:rsidRDefault="00CA623D" w:rsidP="003E6AF4">
      <w:pPr>
        <w:spacing w:after="0" w:line="480" w:lineRule="auto"/>
        <w:jc w:val="center"/>
        <w:outlineLvl w:val="0"/>
        <w:rPr>
          <w:rFonts w:ascii="Times New Roman" w:eastAsia="Calibri" w:hAnsi="Times New Roman"/>
          <w:szCs w:val="22"/>
        </w:rPr>
      </w:pPr>
      <w:bookmarkStart w:id="0" w:name="_GoBack"/>
      <w:bookmarkEnd w:id="0"/>
      <w:r>
        <w:rPr>
          <w:rFonts w:ascii="Times New Roman" w:eastAsia="Calibri" w:hAnsi="Times New Roman"/>
          <w:color w:val="FF0000"/>
          <w:szCs w:val="22"/>
        </w:rPr>
        <w:t xml:space="preserve">Title Here:  </w:t>
      </w:r>
      <w:r w:rsidR="003E6AF4" w:rsidRPr="00E83577">
        <w:rPr>
          <w:rFonts w:ascii="Times New Roman" w:eastAsia="Calibri" w:hAnsi="Times New Roman"/>
          <w:szCs w:val="22"/>
        </w:rPr>
        <w:t xml:space="preserve">What </w:t>
      </w:r>
      <w:r>
        <w:rPr>
          <w:rFonts w:ascii="Times New Roman" w:eastAsia="Calibri" w:hAnsi="Times New Roman"/>
          <w:szCs w:val="22"/>
        </w:rPr>
        <w:t>A</w:t>
      </w:r>
      <w:r w:rsidR="003E6AF4" w:rsidRPr="00E83577">
        <w:rPr>
          <w:rFonts w:ascii="Times New Roman" w:eastAsia="Calibri" w:hAnsi="Times New Roman"/>
          <w:szCs w:val="22"/>
        </w:rPr>
        <w:t xml:space="preserve">re </w:t>
      </w:r>
      <w:r>
        <w:rPr>
          <w:rFonts w:ascii="Times New Roman" w:eastAsia="Calibri" w:hAnsi="Times New Roman"/>
          <w:szCs w:val="22"/>
        </w:rPr>
        <w:t>A</w:t>
      </w:r>
      <w:r w:rsidR="003E6AF4" w:rsidRPr="00E83577">
        <w:rPr>
          <w:rFonts w:ascii="Times New Roman" w:eastAsia="Calibri" w:hAnsi="Times New Roman"/>
          <w:szCs w:val="22"/>
        </w:rPr>
        <w:t xml:space="preserve">thletes </w:t>
      </w:r>
      <w:r>
        <w:rPr>
          <w:rFonts w:ascii="Times New Roman" w:eastAsia="Calibri" w:hAnsi="Times New Roman"/>
          <w:szCs w:val="22"/>
        </w:rPr>
        <w:t>Saying to Th</w:t>
      </w:r>
      <w:r w:rsidR="003E6AF4" w:rsidRPr="00E83577">
        <w:rPr>
          <w:rFonts w:ascii="Times New Roman" w:eastAsia="Calibri" w:hAnsi="Times New Roman"/>
          <w:szCs w:val="22"/>
        </w:rPr>
        <w:t>emselves?</w:t>
      </w:r>
      <w:r>
        <w:rPr>
          <w:rFonts w:ascii="Times New Roman" w:eastAsia="Calibri" w:hAnsi="Times New Roman"/>
          <w:szCs w:val="22"/>
        </w:rPr>
        <w:t xml:space="preserve">  </w:t>
      </w:r>
      <w:r w:rsidR="003E6AF4" w:rsidRPr="00E83577">
        <w:rPr>
          <w:rFonts w:ascii="Times New Roman" w:eastAsia="Calibri" w:hAnsi="Times New Roman"/>
          <w:szCs w:val="22"/>
        </w:rPr>
        <w:t xml:space="preserve">Self-talk and </w:t>
      </w:r>
      <w:r>
        <w:rPr>
          <w:rFonts w:ascii="Times New Roman" w:eastAsia="Calibri" w:hAnsi="Times New Roman"/>
          <w:szCs w:val="22"/>
        </w:rPr>
        <w:t>Motivation in Youth T</w:t>
      </w:r>
      <w:r w:rsidR="003E6AF4" w:rsidRPr="00E83577">
        <w:rPr>
          <w:rFonts w:ascii="Times New Roman" w:eastAsia="Calibri" w:hAnsi="Times New Roman"/>
          <w:szCs w:val="22"/>
        </w:rPr>
        <w:t xml:space="preserve">ennis </w:t>
      </w:r>
    </w:p>
    <w:p w14:paraId="5FE71C94" w14:textId="74417D36" w:rsidR="003E6AF4" w:rsidRPr="00CA623D" w:rsidRDefault="00CA623D" w:rsidP="003E6AF4">
      <w:pPr>
        <w:spacing w:after="0" w:line="480" w:lineRule="auto"/>
        <w:jc w:val="center"/>
        <w:outlineLvl w:val="0"/>
        <w:rPr>
          <w:rFonts w:ascii="Times New Roman" w:eastAsia="Calibri" w:hAnsi="Times New Roman"/>
          <w:color w:val="FF0000"/>
          <w:szCs w:val="22"/>
        </w:rPr>
      </w:pPr>
      <w:r w:rsidRPr="00CA623D">
        <w:rPr>
          <w:rFonts w:ascii="Times New Roman" w:eastAsia="Calibri" w:hAnsi="Times New Roman"/>
          <w:color w:val="FF0000"/>
          <w:szCs w:val="22"/>
        </w:rPr>
        <w:t>Insert Author’s Name Here</w:t>
      </w:r>
    </w:p>
    <w:p w14:paraId="0C87B67A" w14:textId="444FF587" w:rsidR="00CA623D" w:rsidRPr="00CA623D" w:rsidRDefault="00CA623D" w:rsidP="003E6AF4">
      <w:pPr>
        <w:spacing w:after="0" w:line="480" w:lineRule="auto"/>
        <w:jc w:val="center"/>
        <w:outlineLvl w:val="0"/>
        <w:rPr>
          <w:rFonts w:ascii="Times New Roman" w:eastAsia="Calibri" w:hAnsi="Times New Roman"/>
          <w:color w:val="FF0000"/>
          <w:szCs w:val="22"/>
        </w:rPr>
      </w:pPr>
      <w:r w:rsidRPr="00CA623D">
        <w:rPr>
          <w:rFonts w:ascii="Times New Roman" w:eastAsia="Calibri" w:hAnsi="Times New Roman"/>
          <w:color w:val="FF0000"/>
          <w:szCs w:val="22"/>
        </w:rPr>
        <w:t>Insert Department and/or College Here</w:t>
      </w:r>
    </w:p>
    <w:p w14:paraId="28E8563A" w14:textId="1834BEE1" w:rsidR="00CA623D" w:rsidRPr="00CA623D" w:rsidRDefault="00CA623D" w:rsidP="00CA623D">
      <w:pPr>
        <w:spacing w:after="0" w:line="480" w:lineRule="auto"/>
        <w:outlineLvl w:val="0"/>
        <w:rPr>
          <w:rFonts w:ascii="Times New Roman" w:eastAsia="Calibri" w:hAnsi="Times New Roman"/>
          <w:color w:val="FF0000"/>
          <w:szCs w:val="22"/>
        </w:rPr>
      </w:pPr>
      <w:r>
        <w:rPr>
          <w:rFonts w:ascii="Times New Roman" w:eastAsia="Calibri" w:hAnsi="Times New Roman"/>
          <w:szCs w:val="22"/>
        </w:rPr>
        <w:t xml:space="preserve">ABSTRACT </w:t>
      </w:r>
      <w:r>
        <w:rPr>
          <w:rFonts w:ascii="Times New Roman" w:eastAsia="Calibri" w:hAnsi="Times New Roman"/>
          <w:color w:val="FF0000"/>
          <w:szCs w:val="22"/>
        </w:rPr>
        <w:t>(Approx. 500 words; also may submit manuscript if the paper is complete)</w:t>
      </w:r>
    </w:p>
    <w:p w14:paraId="30DF714E" w14:textId="3F26A821" w:rsidR="00F7608E" w:rsidRDefault="00342EF4" w:rsidP="007D62B5">
      <w:pPr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Athletes</w:t>
      </w:r>
      <w:r w:rsidR="00425F1B">
        <w:rPr>
          <w:rFonts w:ascii="Times New Roman" w:hAnsi="Times New Roman"/>
        </w:rPr>
        <w:t xml:space="preserve"> talk to themselves for instruction and motivation in the heat of sport (Hatzigeorgiadis</w:t>
      </w:r>
      <w:r w:rsidR="00F7608E">
        <w:rPr>
          <w:rFonts w:ascii="Times New Roman" w:hAnsi="Times New Roman"/>
        </w:rPr>
        <w:t xml:space="preserve"> et al., 2011</w:t>
      </w:r>
      <w:r w:rsidR="00573B86">
        <w:rPr>
          <w:rFonts w:ascii="Times New Roman" w:hAnsi="Times New Roman"/>
        </w:rPr>
        <w:t>)</w:t>
      </w:r>
      <w:r w:rsidR="007D62B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</w:t>
      </w:r>
      <w:r w:rsidR="005B780F">
        <w:rPr>
          <w:rFonts w:ascii="Times New Roman" w:hAnsi="Times New Roman"/>
        </w:rPr>
        <w:t xml:space="preserve">ior work </w:t>
      </w:r>
      <w:r w:rsidR="00F7608E">
        <w:rPr>
          <w:rFonts w:ascii="Times New Roman" w:hAnsi="Times New Roman"/>
        </w:rPr>
        <w:t xml:space="preserve">shows that </w:t>
      </w:r>
      <w:r w:rsidR="00FC16E2">
        <w:rPr>
          <w:rFonts w:ascii="Times New Roman" w:hAnsi="Times New Roman"/>
        </w:rPr>
        <w:t>self-talk is</w:t>
      </w:r>
      <w:r w:rsidR="00F7608E">
        <w:rPr>
          <w:rFonts w:ascii="Times New Roman" w:hAnsi="Times New Roman"/>
        </w:rPr>
        <w:t xml:space="preserve"> related to </w:t>
      </w:r>
      <w:r w:rsidR="00FC16E2">
        <w:rPr>
          <w:rFonts w:ascii="Times New Roman" w:hAnsi="Times New Roman"/>
        </w:rPr>
        <w:t xml:space="preserve">an athlete’s personal motivation </w:t>
      </w:r>
      <w:r w:rsidR="00F7608E">
        <w:rPr>
          <w:rFonts w:ascii="Times New Roman" w:hAnsi="Times New Roman"/>
        </w:rPr>
        <w:t xml:space="preserve">for sport </w:t>
      </w:r>
      <w:r w:rsidR="00FC16E2">
        <w:rPr>
          <w:rFonts w:ascii="Times New Roman" w:hAnsi="Times New Roman"/>
        </w:rPr>
        <w:t>and</w:t>
      </w:r>
      <w:r w:rsidR="00F7608E">
        <w:rPr>
          <w:rFonts w:ascii="Times New Roman" w:hAnsi="Times New Roman"/>
        </w:rPr>
        <w:t xml:space="preserve"> perc</w:t>
      </w:r>
      <w:r w:rsidR="00FC16E2">
        <w:rPr>
          <w:rFonts w:ascii="Times New Roman" w:hAnsi="Times New Roman"/>
        </w:rPr>
        <w:t xml:space="preserve">eption of the coach </w:t>
      </w:r>
      <w:r w:rsidR="00F7608E">
        <w:rPr>
          <w:rFonts w:ascii="Times New Roman" w:hAnsi="Times New Roman"/>
        </w:rPr>
        <w:t>climate (Zourbanos et al., 2015)</w:t>
      </w:r>
      <w:r>
        <w:rPr>
          <w:rFonts w:ascii="Times New Roman" w:hAnsi="Times New Roman"/>
        </w:rPr>
        <w:t>.</w:t>
      </w:r>
      <w:r w:rsidR="00F7608E">
        <w:rPr>
          <w:rFonts w:ascii="Times New Roman" w:hAnsi="Times New Roman"/>
        </w:rPr>
        <w:t xml:space="preserve"> </w:t>
      </w:r>
      <w:r w:rsidR="005B780F">
        <w:rPr>
          <w:rFonts w:ascii="Times New Roman" w:hAnsi="Times New Roman"/>
        </w:rPr>
        <w:t xml:space="preserve">However, many researchers focus on </w:t>
      </w:r>
      <w:r w:rsidR="00F7608E">
        <w:rPr>
          <w:rFonts w:ascii="Times New Roman" w:hAnsi="Times New Roman"/>
        </w:rPr>
        <w:t xml:space="preserve">the </w:t>
      </w:r>
      <w:r w:rsidR="005B780F">
        <w:rPr>
          <w:rFonts w:ascii="Times New Roman" w:hAnsi="Times New Roman"/>
        </w:rPr>
        <w:t xml:space="preserve">self-talk reported </w:t>
      </w:r>
      <w:r w:rsidR="00F7608E">
        <w:rPr>
          <w:rFonts w:ascii="Times New Roman" w:hAnsi="Times New Roman"/>
        </w:rPr>
        <w:t xml:space="preserve">by athletes </w:t>
      </w:r>
      <w:r w:rsidR="005B780F">
        <w:rPr>
          <w:rFonts w:ascii="Times New Roman" w:hAnsi="Times New Roman"/>
        </w:rPr>
        <w:t>rather than self-talk observed</w:t>
      </w:r>
      <w:r w:rsidR="00425F1B">
        <w:rPr>
          <w:rFonts w:ascii="Times New Roman" w:hAnsi="Times New Roman"/>
        </w:rPr>
        <w:t xml:space="preserve"> </w:t>
      </w:r>
      <w:r w:rsidR="00FC16E2">
        <w:rPr>
          <w:rFonts w:ascii="Times New Roman" w:hAnsi="Times New Roman"/>
        </w:rPr>
        <w:t xml:space="preserve">as athletes engage in sport </w:t>
      </w:r>
      <w:r w:rsidR="00425F1B">
        <w:rPr>
          <w:rFonts w:ascii="Times New Roman" w:hAnsi="Times New Roman"/>
        </w:rPr>
        <w:t>(Winsler, 2009</w:t>
      </w:r>
      <w:r w:rsidR="005B780F">
        <w:rPr>
          <w:rFonts w:ascii="Times New Roman" w:hAnsi="Times New Roman"/>
        </w:rPr>
        <w:t xml:space="preserve">). </w:t>
      </w:r>
      <w:r w:rsidR="00F7608E">
        <w:rPr>
          <w:rFonts w:ascii="Times New Roman" w:hAnsi="Times New Roman"/>
        </w:rPr>
        <w:t>Among many sports, youth tennis is a fruitful area for observing</w:t>
      </w:r>
      <w:r w:rsidR="00FC16E2">
        <w:rPr>
          <w:rFonts w:ascii="Times New Roman" w:hAnsi="Times New Roman"/>
        </w:rPr>
        <w:t xml:space="preserve"> what </w:t>
      </w:r>
      <w:r w:rsidR="00F7608E">
        <w:rPr>
          <w:rFonts w:ascii="Times New Roman" w:hAnsi="Times New Roman"/>
        </w:rPr>
        <w:t xml:space="preserve">athletes say to themselves (Van Raalte et al., 1994, 2000). </w:t>
      </w:r>
      <w:r w:rsidR="00FC16E2">
        <w:rPr>
          <w:rFonts w:ascii="Times New Roman" w:hAnsi="Times New Roman"/>
        </w:rPr>
        <w:t>The gaps in literature created the need for the author’s dissertation. From this project, the current study examined</w:t>
      </w:r>
      <w:r w:rsidR="007D62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what youth tennis ath</w:t>
      </w:r>
      <w:r w:rsidR="00FC16E2">
        <w:rPr>
          <w:rFonts w:ascii="Times New Roman" w:hAnsi="Times New Roman"/>
        </w:rPr>
        <w:t>letes</w:t>
      </w:r>
      <w:r w:rsidR="005B780F">
        <w:rPr>
          <w:rFonts w:ascii="Times New Roman" w:hAnsi="Times New Roman"/>
        </w:rPr>
        <w:t xml:space="preserve"> </w:t>
      </w:r>
      <w:r w:rsidR="00FC16E2">
        <w:rPr>
          <w:rFonts w:ascii="Times New Roman" w:hAnsi="Times New Roman"/>
        </w:rPr>
        <w:t xml:space="preserve">say to </w:t>
      </w:r>
      <w:r w:rsidR="005B780F">
        <w:rPr>
          <w:rFonts w:ascii="Times New Roman" w:hAnsi="Times New Roman"/>
        </w:rPr>
        <w:t>themselves</w:t>
      </w:r>
      <w:r w:rsidR="00FC16E2">
        <w:rPr>
          <w:rFonts w:ascii="Times New Roman" w:hAnsi="Times New Roman"/>
        </w:rPr>
        <w:t xml:space="preserve">, and </w:t>
      </w:r>
      <w:r w:rsidR="005B780F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relation of </w:t>
      </w:r>
      <w:r w:rsidR="007D62B5">
        <w:rPr>
          <w:rFonts w:ascii="Times New Roman" w:hAnsi="Times New Roman"/>
        </w:rPr>
        <w:t>sel</w:t>
      </w:r>
      <w:r>
        <w:rPr>
          <w:rFonts w:ascii="Times New Roman" w:hAnsi="Times New Roman"/>
        </w:rPr>
        <w:t>f-talk to tennis</w:t>
      </w:r>
      <w:r w:rsidR="007D62B5">
        <w:rPr>
          <w:rFonts w:ascii="Times New Roman" w:hAnsi="Times New Roman"/>
        </w:rPr>
        <w:t xml:space="preserve"> performance and motivation. </w:t>
      </w:r>
    </w:p>
    <w:p w14:paraId="68CE40DE" w14:textId="25D73248" w:rsidR="007D62B5" w:rsidRDefault="007D62B5" w:rsidP="007D62B5">
      <w:pPr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Twenty-eight tennis players (age</w:t>
      </w:r>
      <w:r w:rsidR="00342EF4">
        <w:rPr>
          <w:rFonts w:ascii="Times New Roman" w:hAnsi="Times New Roman"/>
        </w:rPr>
        <w:t>s</w:t>
      </w:r>
      <w:r w:rsidR="005B780F">
        <w:rPr>
          <w:rFonts w:ascii="Times New Roman" w:hAnsi="Times New Roman"/>
        </w:rPr>
        <w:t xml:space="preserve"> 9 to 17 years) were recruited to study in practice and match-play scenarios. They reported</w:t>
      </w:r>
      <w:r>
        <w:rPr>
          <w:rFonts w:ascii="Times New Roman" w:hAnsi="Times New Roman"/>
        </w:rPr>
        <w:t xml:space="preserve"> </w:t>
      </w:r>
      <w:r w:rsidR="00FC16E2">
        <w:rPr>
          <w:rFonts w:ascii="Times New Roman" w:hAnsi="Times New Roman"/>
        </w:rPr>
        <w:t xml:space="preserve">the frequency of </w:t>
      </w:r>
      <w:r>
        <w:rPr>
          <w:rFonts w:ascii="Times New Roman" w:hAnsi="Times New Roman"/>
        </w:rPr>
        <w:t>self-talk on the Self-Talk Use Questionnaire (STUQ</w:t>
      </w:r>
      <w:r w:rsidR="00425F1B">
        <w:rPr>
          <w:rFonts w:ascii="Times New Roman" w:hAnsi="Times New Roman"/>
        </w:rPr>
        <w:t>; Hardy et al., 2001</w:t>
      </w:r>
      <w:r w:rsidR="00FC16E2">
        <w:rPr>
          <w:rFonts w:ascii="Times New Roman" w:hAnsi="Times New Roman"/>
        </w:rPr>
        <w:t>) and</w:t>
      </w:r>
      <w:r>
        <w:rPr>
          <w:rFonts w:ascii="Times New Roman" w:hAnsi="Times New Roman"/>
        </w:rPr>
        <w:t xml:space="preserve"> the </w:t>
      </w:r>
      <w:r w:rsidR="00FC16E2">
        <w:rPr>
          <w:rFonts w:ascii="Times New Roman" w:hAnsi="Times New Roman"/>
        </w:rPr>
        <w:t xml:space="preserve">use of predetermined self-talk phrases on the </w:t>
      </w:r>
      <w:r>
        <w:rPr>
          <w:rFonts w:ascii="Times New Roman" w:hAnsi="Times New Roman"/>
        </w:rPr>
        <w:t>Automatic Self-Talk Questionnaire for Sport (ASTQS</w:t>
      </w:r>
      <w:r w:rsidR="00425F1B">
        <w:rPr>
          <w:rFonts w:ascii="Times New Roman" w:hAnsi="Times New Roman"/>
        </w:rPr>
        <w:t>: Zourbanos et al., 2009</w:t>
      </w:r>
      <w:r w:rsidR="005B780F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  <w:r w:rsidR="005B780F">
        <w:rPr>
          <w:rFonts w:ascii="Times New Roman" w:hAnsi="Times New Roman"/>
        </w:rPr>
        <w:t xml:space="preserve">They were observed </w:t>
      </w:r>
      <w:r w:rsidR="007E0831">
        <w:rPr>
          <w:rFonts w:ascii="Times New Roman" w:hAnsi="Times New Roman"/>
        </w:rPr>
        <w:t xml:space="preserve">in matches </w:t>
      </w:r>
      <w:r w:rsidR="005B780F">
        <w:rPr>
          <w:rFonts w:ascii="Times New Roman" w:hAnsi="Times New Roman"/>
        </w:rPr>
        <w:t xml:space="preserve">with the </w:t>
      </w:r>
      <w:r>
        <w:rPr>
          <w:rFonts w:ascii="Times New Roman" w:hAnsi="Times New Roman"/>
        </w:rPr>
        <w:t>Self-Talk and Gestures Rating Scale (STAGRS</w:t>
      </w:r>
      <w:r w:rsidR="00342EF4">
        <w:rPr>
          <w:rFonts w:ascii="Times New Roman" w:hAnsi="Times New Roman"/>
        </w:rPr>
        <w:t xml:space="preserve">; </w:t>
      </w:r>
      <w:r w:rsidR="00425F1B">
        <w:rPr>
          <w:rFonts w:ascii="Times New Roman" w:hAnsi="Times New Roman"/>
        </w:rPr>
        <w:t>Van Raalte et al., 1994</w:t>
      </w:r>
      <w:r w:rsidR="005B780F">
        <w:rPr>
          <w:rFonts w:ascii="Times New Roman" w:hAnsi="Times New Roman"/>
        </w:rPr>
        <w:t>) and</w:t>
      </w:r>
      <w:r w:rsidR="007E0831">
        <w:rPr>
          <w:rFonts w:ascii="Times New Roman" w:hAnsi="Times New Roman"/>
        </w:rPr>
        <w:t xml:space="preserve"> in practice with the PI’s</w:t>
      </w:r>
      <w:r w:rsidR="00FC16E2">
        <w:rPr>
          <w:rFonts w:ascii="Times New Roman" w:hAnsi="Times New Roman"/>
        </w:rPr>
        <w:t xml:space="preserve"> measure</w:t>
      </w:r>
      <w:r w:rsidR="007E0831">
        <w:rPr>
          <w:rFonts w:ascii="Times New Roman" w:hAnsi="Times New Roman"/>
        </w:rPr>
        <w:t xml:space="preserve"> </w:t>
      </w:r>
      <w:r w:rsidR="00FC16E2">
        <w:rPr>
          <w:rFonts w:ascii="Times New Roman" w:hAnsi="Times New Roman"/>
        </w:rPr>
        <w:t>of</w:t>
      </w:r>
      <w:r w:rsidR="005B78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positive, negative, instructio</w:t>
      </w:r>
      <w:r w:rsidR="005B780F">
        <w:rPr>
          <w:rFonts w:ascii="Times New Roman" w:hAnsi="Times New Roman"/>
        </w:rPr>
        <w:t>nal, and motivational self-talk</w:t>
      </w:r>
      <w:r w:rsidR="00FC16E2">
        <w:rPr>
          <w:rFonts w:ascii="Times New Roman" w:hAnsi="Times New Roman"/>
        </w:rPr>
        <w:t>. Players</w:t>
      </w:r>
      <w:r>
        <w:rPr>
          <w:rFonts w:ascii="Times New Roman" w:hAnsi="Times New Roman"/>
        </w:rPr>
        <w:t xml:space="preserve"> reported their personal motivation for sport using the Achievement Goal Scale for Youth Sports (AGSYS</w:t>
      </w:r>
      <w:r w:rsidR="00425F1B">
        <w:rPr>
          <w:rFonts w:ascii="Times New Roman" w:hAnsi="Times New Roman"/>
        </w:rPr>
        <w:t>; Cumming et al., 2008</w:t>
      </w:r>
      <w:r w:rsidR="00342EF4">
        <w:rPr>
          <w:rFonts w:ascii="Times New Roman" w:hAnsi="Times New Roman"/>
        </w:rPr>
        <w:t xml:space="preserve">) and </w:t>
      </w:r>
      <w:r>
        <w:rPr>
          <w:rFonts w:ascii="Times New Roman" w:hAnsi="Times New Roman"/>
        </w:rPr>
        <w:t>their perceptions of the coach motivational climate using the Motivational Climate Scale for Youth Sports (MCSYS</w:t>
      </w:r>
      <w:r w:rsidR="00425F1B">
        <w:rPr>
          <w:rFonts w:ascii="Times New Roman" w:hAnsi="Times New Roman"/>
        </w:rPr>
        <w:t>; Smith</w:t>
      </w:r>
      <w:r w:rsidR="00FC16E2">
        <w:rPr>
          <w:rFonts w:ascii="Times New Roman" w:hAnsi="Times New Roman"/>
        </w:rPr>
        <w:t xml:space="preserve"> et al., 2007</w:t>
      </w:r>
      <w:r>
        <w:rPr>
          <w:rFonts w:ascii="Times New Roman" w:hAnsi="Times New Roman"/>
        </w:rPr>
        <w:t xml:space="preserve">). </w:t>
      </w:r>
      <w:r w:rsidR="00342EF4">
        <w:rPr>
          <w:rFonts w:ascii="Times New Roman" w:hAnsi="Times New Roman"/>
        </w:rPr>
        <w:t>It was</w:t>
      </w:r>
      <w:r>
        <w:rPr>
          <w:rFonts w:ascii="Times New Roman" w:hAnsi="Times New Roman"/>
        </w:rPr>
        <w:t xml:space="preserve"> expected</w:t>
      </w:r>
      <w:r w:rsidR="00342EF4">
        <w:rPr>
          <w:rFonts w:ascii="Times New Roman" w:hAnsi="Times New Roman"/>
        </w:rPr>
        <w:t xml:space="preserve"> that</w:t>
      </w:r>
      <w:r>
        <w:rPr>
          <w:rFonts w:ascii="Times New Roman" w:hAnsi="Times New Roman"/>
        </w:rPr>
        <w:t xml:space="preserve"> </w:t>
      </w:r>
      <w:r w:rsidR="00342EF4">
        <w:rPr>
          <w:rFonts w:ascii="Times New Roman" w:hAnsi="Times New Roman"/>
        </w:rPr>
        <w:t xml:space="preserve">players </w:t>
      </w:r>
      <w:r w:rsidR="005B780F">
        <w:rPr>
          <w:rFonts w:ascii="Times New Roman" w:hAnsi="Times New Roman"/>
        </w:rPr>
        <w:t>who reported</w:t>
      </w:r>
      <w:r w:rsidR="00342EF4">
        <w:rPr>
          <w:rFonts w:ascii="Times New Roman" w:hAnsi="Times New Roman"/>
        </w:rPr>
        <w:t xml:space="preserve"> </w:t>
      </w:r>
      <w:r w:rsidR="00FC16E2">
        <w:rPr>
          <w:rFonts w:ascii="Times New Roman" w:hAnsi="Times New Roman"/>
        </w:rPr>
        <w:t xml:space="preserve">the use of </w:t>
      </w:r>
      <w:r w:rsidR="00342EF4">
        <w:rPr>
          <w:rFonts w:ascii="Times New Roman" w:hAnsi="Times New Roman"/>
        </w:rPr>
        <w:t>self-talk</w:t>
      </w:r>
      <w:r w:rsidR="00FC16E2">
        <w:rPr>
          <w:rFonts w:ascii="Times New Roman" w:hAnsi="Times New Roman"/>
        </w:rPr>
        <w:t xml:space="preserve"> </w:t>
      </w:r>
      <w:r w:rsidR="00342EF4">
        <w:rPr>
          <w:rFonts w:ascii="Times New Roman" w:hAnsi="Times New Roman"/>
        </w:rPr>
        <w:t>would</w:t>
      </w:r>
      <w:r w:rsidR="005B780F">
        <w:rPr>
          <w:rFonts w:ascii="Times New Roman" w:hAnsi="Times New Roman"/>
        </w:rPr>
        <w:t xml:space="preserve"> also be observed</w:t>
      </w:r>
      <w:r w:rsidR="00342EF4">
        <w:rPr>
          <w:rFonts w:ascii="Times New Roman" w:hAnsi="Times New Roman"/>
        </w:rPr>
        <w:t xml:space="preserve"> </w:t>
      </w:r>
      <w:r w:rsidR="005B780F">
        <w:rPr>
          <w:rFonts w:ascii="Times New Roman" w:hAnsi="Times New Roman"/>
        </w:rPr>
        <w:lastRenderedPageBreak/>
        <w:t>to use self-talk</w:t>
      </w:r>
      <w:r w:rsidR="00342EF4">
        <w:rPr>
          <w:rFonts w:ascii="Times New Roman" w:hAnsi="Times New Roman"/>
        </w:rPr>
        <w:t xml:space="preserve">. In addition, it </w:t>
      </w:r>
      <w:r>
        <w:rPr>
          <w:rFonts w:ascii="Times New Roman" w:hAnsi="Times New Roman"/>
        </w:rPr>
        <w:t xml:space="preserve">was expected </w:t>
      </w:r>
      <w:r w:rsidR="00573B86">
        <w:rPr>
          <w:rFonts w:ascii="Times New Roman" w:hAnsi="Times New Roman"/>
        </w:rPr>
        <w:t>that self-talk would predict pe</w:t>
      </w:r>
      <w:r w:rsidR="005B780F">
        <w:rPr>
          <w:rFonts w:ascii="Times New Roman" w:hAnsi="Times New Roman"/>
        </w:rPr>
        <w:t>rformance and relate to</w:t>
      </w:r>
      <w:r w:rsidR="00573B86">
        <w:rPr>
          <w:rFonts w:ascii="Times New Roman" w:hAnsi="Times New Roman"/>
        </w:rPr>
        <w:t xml:space="preserve"> personal motivation and </w:t>
      </w:r>
      <w:r>
        <w:rPr>
          <w:rFonts w:ascii="Times New Roman" w:hAnsi="Times New Roman"/>
        </w:rPr>
        <w:t xml:space="preserve">perceptions of the coach climate. </w:t>
      </w:r>
    </w:p>
    <w:p w14:paraId="20DB1A2F" w14:textId="77777777" w:rsidR="009F239C" w:rsidRDefault="005B780F" w:rsidP="007D62B5">
      <w:pPr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D62B5">
        <w:rPr>
          <w:rFonts w:ascii="Times New Roman" w:hAnsi="Times New Roman"/>
        </w:rPr>
        <w:t>layers rep</w:t>
      </w:r>
      <w:r>
        <w:rPr>
          <w:rFonts w:ascii="Times New Roman" w:hAnsi="Times New Roman"/>
        </w:rPr>
        <w:t>orted using self-talk often in tennis.</w:t>
      </w:r>
      <w:r w:rsidR="00573B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="00573B86">
        <w:rPr>
          <w:rFonts w:ascii="Times New Roman" w:hAnsi="Times New Roman"/>
        </w:rPr>
        <w:t xml:space="preserve">ost </w:t>
      </w:r>
      <w:r>
        <w:rPr>
          <w:rFonts w:ascii="Times New Roman" w:hAnsi="Times New Roman"/>
        </w:rPr>
        <w:t xml:space="preserve">of their </w:t>
      </w:r>
      <w:r w:rsidR="00573B86">
        <w:rPr>
          <w:rFonts w:ascii="Times New Roman" w:hAnsi="Times New Roman"/>
        </w:rPr>
        <w:t>phrases were</w:t>
      </w:r>
      <w:r w:rsidR="007D62B5">
        <w:rPr>
          <w:rFonts w:ascii="Times New Roman" w:hAnsi="Times New Roman"/>
        </w:rPr>
        <w:t xml:space="preserve"> positive and instructional as compared to negative</w:t>
      </w:r>
      <w:r w:rsidR="00573B86">
        <w:rPr>
          <w:rFonts w:ascii="Times New Roman" w:hAnsi="Times New Roman"/>
        </w:rPr>
        <w:t xml:space="preserve"> self-talk (ASTQS), and most </w:t>
      </w:r>
      <w:r w:rsidR="007E0831">
        <w:rPr>
          <w:rFonts w:ascii="Times New Roman" w:hAnsi="Times New Roman"/>
        </w:rPr>
        <w:t>self-talk was reportedly</w:t>
      </w:r>
      <w:r w:rsidR="007D62B5">
        <w:rPr>
          <w:rFonts w:ascii="Times New Roman" w:hAnsi="Times New Roman"/>
        </w:rPr>
        <w:t xml:space="preserve"> inside their head as c</w:t>
      </w:r>
      <w:r w:rsidR="007E0831">
        <w:rPr>
          <w:rFonts w:ascii="Times New Roman" w:hAnsi="Times New Roman"/>
        </w:rPr>
        <w:t>ompared to aloud or whispered</w:t>
      </w:r>
      <w:r w:rsidR="00573B86">
        <w:rPr>
          <w:rFonts w:ascii="Times New Roman" w:hAnsi="Times New Roman"/>
        </w:rPr>
        <w:t xml:space="preserve"> (STUQ). </w:t>
      </w:r>
      <w:r w:rsidR="007E0831">
        <w:rPr>
          <w:rFonts w:ascii="Times New Roman" w:hAnsi="Times New Roman"/>
        </w:rPr>
        <w:t xml:space="preserve">Players were </w:t>
      </w:r>
      <w:r w:rsidR="007D62B5">
        <w:rPr>
          <w:rFonts w:ascii="Times New Roman" w:hAnsi="Times New Roman"/>
        </w:rPr>
        <w:t xml:space="preserve">observed to use </w:t>
      </w:r>
      <w:r w:rsidR="007E0831">
        <w:rPr>
          <w:rFonts w:ascii="Times New Roman" w:hAnsi="Times New Roman"/>
        </w:rPr>
        <w:t xml:space="preserve">mostly </w:t>
      </w:r>
      <w:r w:rsidR="007D62B5">
        <w:rPr>
          <w:rFonts w:ascii="Times New Roman" w:hAnsi="Times New Roman"/>
        </w:rPr>
        <w:t>negative self-talk (80%), less positive self-talk (15%), and very little instructional self-talk (5%)</w:t>
      </w:r>
      <w:r w:rsidR="007E0831">
        <w:rPr>
          <w:rFonts w:ascii="Times New Roman" w:hAnsi="Times New Roman"/>
        </w:rPr>
        <w:t>. Players who talked more often in practice scenarios also talked in match-play</w:t>
      </w:r>
      <w:r w:rsidR="007D62B5">
        <w:rPr>
          <w:rFonts w:ascii="Times New Roman" w:hAnsi="Times New Roman"/>
        </w:rPr>
        <w:t xml:space="preserve">. Correlations </w:t>
      </w:r>
      <w:r w:rsidR="00FC16E2">
        <w:rPr>
          <w:rFonts w:ascii="Times New Roman" w:hAnsi="Times New Roman"/>
        </w:rPr>
        <w:t xml:space="preserve">between self-report and observation </w:t>
      </w:r>
      <w:r w:rsidR="007D62B5">
        <w:rPr>
          <w:rFonts w:ascii="Times New Roman" w:hAnsi="Times New Roman"/>
        </w:rPr>
        <w:t xml:space="preserve">showed that players who reported talking more </w:t>
      </w:r>
      <w:r w:rsidR="007E0831">
        <w:rPr>
          <w:rFonts w:ascii="Times New Roman" w:hAnsi="Times New Roman"/>
        </w:rPr>
        <w:t>often and more a</w:t>
      </w:r>
      <w:r w:rsidR="007D62B5">
        <w:rPr>
          <w:rFonts w:ascii="Times New Roman" w:hAnsi="Times New Roman"/>
        </w:rPr>
        <w:t>loud during ten</w:t>
      </w:r>
      <w:r w:rsidR="007E0831">
        <w:rPr>
          <w:rFonts w:ascii="Times New Roman" w:hAnsi="Times New Roman"/>
        </w:rPr>
        <w:t xml:space="preserve">nis actually talked more on the court. Reported </w:t>
      </w:r>
      <w:r w:rsidR="00DC41DD">
        <w:rPr>
          <w:rFonts w:ascii="Times New Roman" w:hAnsi="Times New Roman"/>
        </w:rPr>
        <w:t>self-talk measured by</w:t>
      </w:r>
      <w:r w:rsidR="007D62B5">
        <w:rPr>
          <w:rFonts w:ascii="Times New Roman" w:hAnsi="Times New Roman"/>
        </w:rPr>
        <w:t xml:space="preserve"> predetermined positive and negative phrases </w:t>
      </w:r>
      <w:r w:rsidR="007E0831">
        <w:rPr>
          <w:rFonts w:ascii="Times New Roman" w:hAnsi="Times New Roman"/>
        </w:rPr>
        <w:t>was</w:t>
      </w:r>
      <w:r w:rsidR="00DC41DD">
        <w:rPr>
          <w:rFonts w:ascii="Times New Roman" w:hAnsi="Times New Roman"/>
        </w:rPr>
        <w:t xml:space="preserve"> </w:t>
      </w:r>
      <w:r w:rsidR="007E0831">
        <w:rPr>
          <w:rFonts w:ascii="Times New Roman" w:hAnsi="Times New Roman"/>
        </w:rPr>
        <w:t xml:space="preserve">completely </w:t>
      </w:r>
      <w:r w:rsidR="00DC41DD">
        <w:rPr>
          <w:rFonts w:ascii="Times New Roman" w:hAnsi="Times New Roman"/>
        </w:rPr>
        <w:t xml:space="preserve">unrelated to </w:t>
      </w:r>
      <w:r w:rsidR="007E0831">
        <w:rPr>
          <w:rFonts w:ascii="Times New Roman" w:hAnsi="Times New Roman"/>
        </w:rPr>
        <w:t>observed self-talk</w:t>
      </w:r>
      <w:r w:rsidR="007D62B5">
        <w:rPr>
          <w:rFonts w:ascii="Times New Roman" w:hAnsi="Times New Roman"/>
        </w:rPr>
        <w:t xml:space="preserve">. </w:t>
      </w:r>
    </w:p>
    <w:p w14:paraId="4B9B7677" w14:textId="255ED2DC" w:rsidR="007D62B5" w:rsidRDefault="007E0831" w:rsidP="007D62B5">
      <w:pPr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Bivariate analyses of speech and performance suggested that players could have used negative self-talk out of a reaction to losing points in their match. To analyze a sequence of speech and future performance, a </w:t>
      </w:r>
      <w:r>
        <w:rPr>
          <w:rFonts w:ascii="Times New Roman" w:eastAsia="Calibri" w:hAnsi="Times New Roman"/>
          <w:szCs w:val="22"/>
        </w:rPr>
        <w:t>m</w:t>
      </w:r>
      <w:r w:rsidR="00DC41DD">
        <w:rPr>
          <w:rFonts w:ascii="Times New Roman" w:eastAsia="Calibri" w:hAnsi="Times New Roman"/>
          <w:szCs w:val="22"/>
        </w:rPr>
        <w:t>ulti-level modeling</w:t>
      </w:r>
      <w:r>
        <w:rPr>
          <w:rFonts w:ascii="Times New Roman" w:eastAsia="Calibri" w:hAnsi="Times New Roman"/>
          <w:szCs w:val="22"/>
        </w:rPr>
        <w:t xml:space="preserve"> analysis was </w:t>
      </w:r>
      <w:r w:rsidR="009F239C">
        <w:rPr>
          <w:rFonts w:ascii="Times New Roman" w:eastAsia="Calibri" w:hAnsi="Times New Roman"/>
          <w:szCs w:val="22"/>
        </w:rPr>
        <w:t>conducted with speech used at one time</w:t>
      </w:r>
      <w:r>
        <w:rPr>
          <w:rFonts w:ascii="Times New Roman" w:eastAsia="Calibri" w:hAnsi="Times New Roman"/>
          <w:szCs w:val="22"/>
        </w:rPr>
        <w:t xml:space="preserve"> predicting</w:t>
      </w:r>
      <w:r w:rsidR="00DC41DD" w:rsidRPr="00DC41DD">
        <w:rPr>
          <w:rFonts w:ascii="Times New Roman" w:eastAsia="Calibri" w:hAnsi="Times New Roman"/>
          <w:szCs w:val="22"/>
        </w:rPr>
        <w:t xml:space="preserve"> performance o</w:t>
      </w:r>
      <w:r>
        <w:rPr>
          <w:rFonts w:ascii="Times New Roman" w:eastAsia="Calibri" w:hAnsi="Times New Roman"/>
          <w:szCs w:val="22"/>
        </w:rPr>
        <w:t>n the subsequent point</w:t>
      </w:r>
      <w:r w:rsidR="00DC41DD">
        <w:rPr>
          <w:rFonts w:ascii="Times New Roman" w:eastAsia="Calibri" w:hAnsi="Times New Roman"/>
          <w:szCs w:val="22"/>
        </w:rPr>
        <w:t>. Results</w:t>
      </w:r>
      <w:r w:rsidR="00DC41DD" w:rsidRPr="00DC41DD">
        <w:rPr>
          <w:rFonts w:ascii="Times New Roman" w:eastAsia="Calibri" w:hAnsi="Times New Roman"/>
          <w:szCs w:val="22"/>
        </w:rPr>
        <w:t xml:space="preserve"> showed that players using positive self-talk were at greater odds of winning the point after compared to players not usi</w:t>
      </w:r>
      <w:r w:rsidR="00DC41DD">
        <w:rPr>
          <w:rFonts w:ascii="Times New Roman" w:eastAsia="Calibri" w:hAnsi="Times New Roman"/>
          <w:szCs w:val="22"/>
        </w:rPr>
        <w:t>ng</w:t>
      </w:r>
      <w:r>
        <w:rPr>
          <w:rFonts w:ascii="Times New Roman" w:eastAsia="Calibri" w:hAnsi="Times New Roman"/>
          <w:szCs w:val="22"/>
        </w:rPr>
        <w:t xml:space="preserve"> positive self-talk. The use of </w:t>
      </w:r>
      <w:r w:rsidR="00DC41DD" w:rsidRPr="00DC41DD">
        <w:rPr>
          <w:rFonts w:ascii="Times New Roman" w:eastAsia="Calibri" w:hAnsi="Times New Roman"/>
          <w:szCs w:val="22"/>
        </w:rPr>
        <w:t>instructional self-talk on a</w:t>
      </w:r>
      <w:r w:rsidR="00DC41DD">
        <w:rPr>
          <w:rFonts w:ascii="Times New Roman" w:eastAsia="Calibri" w:hAnsi="Times New Roman"/>
          <w:szCs w:val="22"/>
        </w:rPr>
        <w:t xml:space="preserve"> given </w:t>
      </w:r>
      <w:r w:rsidR="00DC41DD" w:rsidRPr="00DC41DD">
        <w:rPr>
          <w:rFonts w:ascii="Times New Roman" w:eastAsia="Calibri" w:hAnsi="Times New Roman"/>
          <w:szCs w:val="22"/>
        </w:rPr>
        <w:t xml:space="preserve">point </w:t>
      </w:r>
      <w:r w:rsidR="00DC41DD">
        <w:rPr>
          <w:rFonts w:ascii="Times New Roman" w:eastAsia="Calibri" w:hAnsi="Times New Roman"/>
          <w:szCs w:val="22"/>
        </w:rPr>
        <w:t xml:space="preserve">of a set was marginally related to winning the </w:t>
      </w:r>
      <w:r w:rsidR="00DC41DD" w:rsidRPr="00DC41DD">
        <w:rPr>
          <w:rFonts w:ascii="Times New Roman" w:eastAsia="Calibri" w:hAnsi="Times New Roman"/>
          <w:szCs w:val="22"/>
        </w:rPr>
        <w:t>point after</w:t>
      </w:r>
      <w:r w:rsidR="00DC41DD">
        <w:rPr>
          <w:rFonts w:ascii="Times New Roman" w:eastAsia="Calibri" w:hAnsi="Times New Roman"/>
          <w:szCs w:val="22"/>
        </w:rPr>
        <w:t>ward</w:t>
      </w:r>
      <w:r w:rsidR="00DC41DD" w:rsidRPr="00DC41DD">
        <w:rPr>
          <w:rFonts w:ascii="Times New Roman" w:eastAsia="Calibri" w:hAnsi="Times New Roman"/>
          <w:szCs w:val="22"/>
        </w:rPr>
        <w:t>.</w:t>
      </w:r>
      <w:r w:rsidR="00DC41DD">
        <w:rPr>
          <w:rFonts w:ascii="Times New Roman" w:eastAsia="Calibri" w:hAnsi="Times New Roman"/>
          <w:szCs w:val="22"/>
        </w:rPr>
        <w:t xml:space="preserve"> </w:t>
      </w:r>
      <w:r w:rsidR="007D62B5">
        <w:rPr>
          <w:rFonts w:ascii="Times New Roman" w:hAnsi="Times New Roman"/>
        </w:rPr>
        <w:t>Reported positive self-talk was related to both a strong mastery orientation (AGSYS) and a strong ma</w:t>
      </w:r>
      <w:r>
        <w:rPr>
          <w:rFonts w:ascii="Times New Roman" w:hAnsi="Times New Roman"/>
        </w:rPr>
        <w:t>s</w:t>
      </w:r>
      <w:r w:rsidR="00425F1B">
        <w:rPr>
          <w:rFonts w:ascii="Times New Roman" w:hAnsi="Times New Roman"/>
        </w:rPr>
        <w:t>tery-oriented climate (MCSYS)</w:t>
      </w:r>
      <w:r w:rsidR="009F239C">
        <w:rPr>
          <w:rFonts w:ascii="Times New Roman" w:hAnsi="Times New Roman"/>
        </w:rPr>
        <w:t>.</w:t>
      </w:r>
      <w:r w:rsidR="00425F1B">
        <w:rPr>
          <w:rFonts w:ascii="Times New Roman" w:hAnsi="Times New Roman"/>
        </w:rPr>
        <w:t xml:space="preserve"> </w:t>
      </w:r>
    </w:p>
    <w:p w14:paraId="5943AF3D" w14:textId="27A61355" w:rsidR="00425F1B" w:rsidRDefault="009F239C" w:rsidP="009F239C">
      <w:pPr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is a </w:t>
      </w:r>
      <w:r w:rsidR="00DC41DD">
        <w:rPr>
          <w:rFonts w:ascii="Times New Roman" w:hAnsi="Times New Roman"/>
        </w:rPr>
        <w:t>compelling case for studyi</w:t>
      </w:r>
      <w:r>
        <w:rPr>
          <w:rFonts w:ascii="Times New Roman" w:hAnsi="Times New Roman"/>
        </w:rPr>
        <w:t>ng self-talk by</w:t>
      </w:r>
      <w:r w:rsidR="00DC41DD">
        <w:rPr>
          <w:rFonts w:ascii="Times New Roman" w:hAnsi="Times New Roman"/>
        </w:rPr>
        <w:t xml:space="preserve"> comparing observation and report.</w:t>
      </w:r>
      <w:r w:rsidR="007D62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DC41DD">
        <w:rPr>
          <w:rFonts w:ascii="Times New Roman" w:hAnsi="Times New Roman"/>
        </w:rPr>
        <w:t xml:space="preserve">he research </w:t>
      </w:r>
      <w:r>
        <w:rPr>
          <w:rFonts w:ascii="Times New Roman" w:hAnsi="Times New Roman"/>
        </w:rPr>
        <w:t>also that</w:t>
      </w:r>
      <w:r w:rsidR="00DC41DD">
        <w:rPr>
          <w:rFonts w:ascii="Times New Roman" w:hAnsi="Times New Roman"/>
        </w:rPr>
        <w:t xml:space="preserve"> advanced methodology and statist</w:t>
      </w:r>
      <w:r>
        <w:rPr>
          <w:rFonts w:ascii="Times New Roman" w:hAnsi="Times New Roman"/>
        </w:rPr>
        <w:t xml:space="preserve">ical analyses should be used to study self-talk, performance, and motivation. Future work will </w:t>
      </w:r>
      <w:r w:rsidR="005B780F">
        <w:rPr>
          <w:rFonts w:ascii="Times New Roman" w:hAnsi="Times New Roman"/>
        </w:rPr>
        <w:t>explore</w:t>
      </w:r>
      <w:r w:rsidR="007D62B5">
        <w:rPr>
          <w:rFonts w:ascii="Times New Roman" w:hAnsi="Times New Roman"/>
        </w:rPr>
        <w:t xml:space="preserve"> the connections </w:t>
      </w:r>
      <w:r>
        <w:rPr>
          <w:rFonts w:ascii="Times New Roman" w:hAnsi="Times New Roman"/>
        </w:rPr>
        <w:t>of self-talk to the natural context of athlete motivation and performance in sports outside of tennis</w:t>
      </w:r>
      <w:r w:rsidR="005B780F">
        <w:rPr>
          <w:rFonts w:ascii="Times New Roman" w:hAnsi="Times New Roman"/>
        </w:rPr>
        <w:t>. This work will</w:t>
      </w:r>
      <w:r w:rsidR="007D62B5">
        <w:rPr>
          <w:rFonts w:ascii="Times New Roman" w:hAnsi="Times New Roman"/>
        </w:rPr>
        <w:t xml:space="preserve"> also be useful</w:t>
      </w:r>
      <w:r>
        <w:rPr>
          <w:rFonts w:ascii="Times New Roman" w:hAnsi="Times New Roman"/>
        </w:rPr>
        <w:t xml:space="preserve"> to examining other contexts where </w:t>
      </w:r>
      <w:r w:rsidR="005B780F">
        <w:rPr>
          <w:rFonts w:ascii="Times New Roman" w:hAnsi="Times New Roman"/>
        </w:rPr>
        <w:t>self-talk and motivatio</w:t>
      </w:r>
      <w:r>
        <w:rPr>
          <w:rFonts w:ascii="Times New Roman" w:hAnsi="Times New Roman"/>
        </w:rPr>
        <w:t>n develop.</w:t>
      </w:r>
    </w:p>
    <w:p w14:paraId="01881D00" w14:textId="03581172" w:rsidR="00425F1B" w:rsidRDefault="00F7608E" w:rsidP="00F7608E">
      <w:pPr>
        <w:spacing w:after="0" w:line="48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4C1BFD40" w14:textId="77777777" w:rsidR="00F7608E" w:rsidRPr="00FC16E2" w:rsidRDefault="00F7608E" w:rsidP="00F7608E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eastAsia="Calibri" w:hAnsi="Times New Roman"/>
        </w:rPr>
      </w:pPr>
      <w:r w:rsidRPr="00FC16E2">
        <w:rPr>
          <w:rFonts w:ascii="Times New Roman" w:eastAsia="Calibri" w:hAnsi="Times New Roman"/>
        </w:rPr>
        <w:t xml:space="preserve">Cumming, S. P., Smith, R. E., Smoll, F. L., Standage, M., &amp; Grossbard, J. R. (2008). Development and validation of the Achievement Goal Scale for Youth Sports. </w:t>
      </w:r>
      <w:r w:rsidRPr="00FC16E2">
        <w:rPr>
          <w:rFonts w:ascii="Times New Roman" w:eastAsia="Calibri" w:hAnsi="Times New Roman"/>
          <w:i/>
        </w:rPr>
        <w:t>Psychology of Sport and Exercise</w:t>
      </w:r>
      <w:r w:rsidRPr="00FC16E2">
        <w:rPr>
          <w:rFonts w:ascii="Times New Roman" w:eastAsia="Calibri" w:hAnsi="Times New Roman"/>
        </w:rPr>
        <w:t xml:space="preserve">, </w:t>
      </w:r>
      <w:r w:rsidRPr="00FC16E2">
        <w:rPr>
          <w:rFonts w:ascii="Times New Roman" w:eastAsia="Calibri" w:hAnsi="Times New Roman"/>
          <w:i/>
        </w:rPr>
        <w:t>9</w:t>
      </w:r>
      <w:r w:rsidRPr="00FC16E2">
        <w:rPr>
          <w:rFonts w:ascii="Times New Roman" w:eastAsia="Calibri" w:hAnsi="Times New Roman"/>
        </w:rPr>
        <w:t>, 686–703. doi:10.1016/j.psychsport.2007.09.003</w:t>
      </w:r>
    </w:p>
    <w:p w14:paraId="0C382624" w14:textId="77777777" w:rsidR="00F7608E" w:rsidRPr="00FC16E2" w:rsidRDefault="00F7608E" w:rsidP="00F7608E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eastAsia="Times New Roman" w:hAnsi="Times New Roman"/>
        </w:rPr>
      </w:pPr>
    </w:p>
    <w:p w14:paraId="09318730" w14:textId="77777777" w:rsidR="00F7608E" w:rsidRPr="00FC16E2" w:rsidRDefault="00F7608E" w:rsidP="00F7608E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eastAsia="Times New Roman" w:hAnsi="Times New Roman"/>
        </w:rPr>
      </w:pPr>
    </w:p>
    <w:p w14:paraId="23049F18" w14:textId="611BF922" w:rsidR="00F7608E" w:rsidRPr="00FC16E2" w:rsidRDefault="00F7608E" w:rsidP="00F7608E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eastAsia="Times New Roman" w:hAnsi="Times New Roman"/>
        </w:rPr>
      </w:pPr>
      <w:r w:rsidRPr="00FC16E2">
        <w:rPr>
          <w:rFonts w:ascii="Times New Roman" w:eastAsia="Times New Roman" w:hAnsi="Times New Roman"/>
        </w:rPr>
        <w:t xml:space="preserve">Hatzigeorgiadis, A., Zourbanos, N., Galanis, E., &amp; Theodorakis, Y. (2011). Self-talk and sports performance a meta-analysis. </w:t>
      </w:r>
      <w:r w:rsidRPr="00FC16E2">
        <w:rPr>
          <w:rFonts w:ascii="Times New Roman" w:eastAsia="Times New Roman" w:hAnsi="Times New Roman"/>
          <w:i/>
          <w:iCs/>
        </w:rPr>
        <w:t>Perspectives on Psychological Science</w:t>
      </w:r>
      <w:r w:rsidRPr="00FC16E2">
        <w:rPr>
          <w:rFonts w:ascii="Times New Roman" w:eastAsia="Times New Roman" w:hAnsi="Times New Roman"/>
        </w:rPr>
        <w:t xml:space="preserve">, </w:t>
      </w:r>
      <w:r w:rsidRPr="00FC16E2">
        <w:rPr>
          <w:rFonts w:ascii="Times New Roman" w:eastAsia="Times New Roman" w:hAnsi="Times New Roman"/>
          <w:i/>
          <w:iCs/>
        </w:rPr>
        <w:t>6</w:t>
      </w:r>
      <w:r w:rsidRPr="00FC16E2">
        <w:rPr>
          <w:rFonts w:ascii="Times New Roman" w:eastAsia="Times New Roman" w:hAnsi="Times New Roman"/>
        </w:rPr>
        <w:t>(4), 348–356. doi:10.1177/1745691611413136</w:t>
      </w:r>
    </w:p>
    <w:p w14:paraId="0ABD4194" w14:textId="35BECDDA" w:rsidR="001D798D" w:rsidRPr="00FC16E2" w:rsidRDefault="001D798D"/>
    <w:p w14:paraId="0344B5DA" w14:textId="7D17578E" w:rsidR="00FC16E2" w:rsidRPr="00FC16E2" w:rsidRDefault="00FC16E2" w:rsidP="00FC16E2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eastAsia="Calibri" w:hAnsi="Times New Roman"/>
        </w:rPr>
      </w:pPr>
      <w:r w:rsidRPr="00FC16E2">
        <w:rPr>
          <w:rFonts w:ascii="Times New Roman" w:eastAsia="Calibri" w:hAnsi="Times New Roman"/>
        </w:rPr>
        <w:t xml:space="preserve">Smith, R. E., Cumming, S. P., &amp; Smoll, F. L. (2007). Development and validation of the Motivational Climate for Youth Sports. </w:t>
      </w:r>
      <w:r w:rsidRPr="00FC16E2">
        <w:rPr>
          <w:rFonts w:ascii="Times New Roman" w:eastAsia="Calibri" w:hAnsi="Times New Roman"/>
          <w:i/>
        </w:rPr>
        <w:t>Journal of Applied Sport Psychology</w:t>
      </w:r>
      <w:r w:rsidRPr="00FC16E2">
        <w:rPr>
          <w:rFonts w:ascii="Times New Roman" w:eastAsia="Calibri" w:hAnsi="Times New Roman"/>
        </w:rPr>
        <w:t xml:space="preserve">, </w:t>
      </w:r>
      <w:r w:rsidRPr="00FC16E2">
        <w:rPr>
          <w:rFonts w:ascii="Times New Roman" w:eastAsia="Calibri" w:hAnsi="Times New Roman"/>
          <w:i/>
        </w:rPr>
        <w:t>20</w:t>
      </w:r>
      <w:r w:rsidRPr="00FC16E2">
        <w:rPr>
          <w:rFonts w:ascii="Times New Roman" w:eastAsia="Calibri" w:hAnsi="Times New Roman"/>
        </w:rPr>
        <w:t xml:space="preserve">, 116-136. http://dx.doi.org/10.1080/10413200701790558 </w:t>
      </w:r>
    </w:p>
    <w:p w14:paraId="4E93482D" w14:textId="0386E544" w:rsidR="00FC16E2" w:rsidRPr="00FC16E2" w:rsidRDefault="00FC16E2" w:rsidP="00FC16E2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</w:rPr>
      </w:pPr>
    </w:p>
    <w:p w14:paraId="09CFC103" w14:textId="292E09EF" w:rsidR="00F7608E" w:rsidRPr="00FC16E2" w:rsidRDefault="00F7608E" w:rsidP="00F7608E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eastAsia="Calibri" w:hAnsi="Times New Roman"/>
        </w:rPr>
      </w:pPr>
      <w:r w:rsidRPr="00FC16E2">
        <w:rPr>
          <w:rFonts w:ascii="Times New Roman" w:eastAsia="Calibri" w:hAnsi="Times New Roman"/>
        </w:rPr>
        <w:t xml:space="preserve">Winsler, A. (2009). Still talking to ourselves after all these years: A review of current research in private speech. In A. Winsler, C. Fernyhough, &amp; I. Montero (Eds.), </w:t>
      </w:r>
      <w:r w:rsidRPr="00FC16E2">
        <w:rPr>
          <w:rFonts w:ascii="Times New Roman" w:eastAsia="Calibri" w:hAnsi="Times New Roman"/>
          <w:i/>
        </w:rPr>
        <w:t xml:space="preserve">Private speech, executive function, and the development of verbal self-regulation </w:t>
      </w:r>
      <w:r w:rsidRPr="00FC16E2">
        <w:rPr>
          <w:rFonts w:ascii="Times New Roman" w:eastAsia="Calibri" w:hAnsi="Times New Roman"/>
        </w:rPr>
        <w:t>(pp. 3-41). New York: Cambridge University Press. doi: 10.1017/CBO9780511581533.003</w:t>
      </w:r>
    </w:p>
    <w:p w14:paraId="21F68818" w14:textId="71167C9E" w:rsidR="00F7608E" w:rsidRPr="00FC16E2" w:rsidRDefault="00F7608E"/>
    <w:p w14:paraId="4ECB97F9" w14:textId="77777777" w:rsidR="00F7608E" w:rsidRPr="00FC16E2" w:rsidRDefault="00F7608E" w:rsidP="00F7608E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eastAsia="Times New Roman" w:hAnsi="Times New Roman"/>
        </w:rPr>
      </w:pPr>
      <w:r w:rsidRPr="00FC16E2">
        <w:rPr>
          <w:rFonts w:ascii="Times New Roman" w:eastAsia="Times New Roman" w:hAnsi="Times New Roman"/>
        </w:rPr>
        <w:t xml:space="preserve">Van Raalte, J. L., Brewer, B. W., Rivera, P. M., &amp; Petitpas, A. J. (1994). The relationship between observable self-talk and competitive junior tennis players’ match performances. </w:t>
      </w:r>
      <w:r w:rsidRPr="00FC16E2">
        <w:rPr>
          <w:rFonts w:ascii="Times New Roman" w:eastAsia="Times New Roman" w:hAnsi="Times New Roman"/>
          <w:i/>
          <w:iCs/>
        </w:rPr>
        <w:t>Journal of Sport &amp; Exercise Psychology</w:t>
      </w:r>
      <w:r w:rsidRPr="00FC16E2">
        <w:rPr>
          <w:rFonts w:ascii="Times New Roman" w:eastAsia="Times New Roman" w:hAnsi="Times New Roman"/>
        </w:rPr>
        <w:t xml:space="preserve">, </w:t>
      </w:r>
      <w:r w:rsidRPr="00FC16E2">
        <w:rPr>
          <w:rFonts w:ascii="Times New Roman" w:eastAsia="Times New Roman" w:hAnsi="Times New Roman"/>
          <w:i/>
          <w:iCs/>
        </w:rPr>
        <w:t>16</w:t>
      </w:r>
      <w:r w:rsidRPr="00FC16E2">
        <w:rPr>
          <w:rFonts w:ascii="Times New Roman" w:eastAsia="Times New Roman" w:hAnsi="Times New Roman"/>
        </w:rPr>
        <w:t>(4), 400–415.</w:t>
      </w:r>
    </w:p>
    <w:p w14:paraId="44FB818A" w14:textId="77777777" w:rsidR="00F7608E" w:rsidRPr="00FC16E2" w:rsidRDefault="00F7608E" w:rsidP="00F7608E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eastAsia="Times New Roman" w:hAnsi="Times New Roman"/>
        </w:rPr>
      </w:pPr>
    </w:p>
    <w:p w14:paraId="7392139B" w14:textId="04AEE7B3" w:rsidR="00F7608E" w:rsidRPr="00FC16E2" w:rsidRDefault="00F7608E" w:rsidP="00F7608E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eastAsia="Times New Roman" w:hAnsi="Times New Roman"/>
        </w:rPr>
      </w:pPr>
      <w:r w:rsidRPr="00FC16E2">
        <w:rPr>
          <w:rFonts w:ascii="Times New Roman" w:eastAsia="Times New Roman" w:hAnsi="Times New Roman"/>
        </w:rPr>
        <w:t xml:space="preserve">Van Raalte, J. L., Cornelius, A. E., Brewer, B. W., &amp; Hatten, S. J. (2000). The antecedents and consequences of self-talk in competitive tennis. </w:t>
      </w:r>
      <w:r w:rsidRPr="00FC16E2">
        <w:rPr>
          <w:rFonts w:ascii="Times New Roman" w:eastAsia="Times New Roman" w:hAnsi="Times New Roman"/>
          <w:i/>
          <w:iCs/>
        </w:rPr>
        <w:t>Journal of Sport &amp; Exercise Psychology</w:t>
      </w:r>
      <w:r w:rsidRPr="00FC16E2">
        <w:rPr>
          <w:rFonts w:ascii="Times New Roman" w:eastAsia="Times New Roman" w:hAnsi="Times New Roman"/>
        </w:rPr>
        <w:t xml:space="preserve">, </w:t>
      </w:r>
      <w:r w:rsidRPr="00FC16E2">
        <w:rPr>
          <w:rFonts w:ascii="Times New Roman" w:eastAsia="Times New Roman" w:hAnsi="Times New Roman"/>
          <w:i/>
          <w:iCs/>
        </w:rPr>
        <w:t>22</w:t>
      </w:r>
      <w:r w:rsidRPr="00FC16E2">
        <w:rPr>
          <w:rFonts w:ascii="Times New Roman" w:eastAsia="Times New Roman" w:hAnsi="Times New Roman"/>
        </w:rPr>
        <w:t>(4), 345–356.</w:t>
      </w:r>
    </w:p>
    <w:p w14:paraId="06B7A899" w14:textId="05286CC4" w:rsidR="00F7608E" w:rsidRPr="00FC16E2" w:rsidRDefault="00F7608E"/>
    <w:p w14:paraId="2F5DC8DA" w14:textId="77777777" w:rsidR="00F7608E" w:rsidRPr="00FC16E2" w:rsidRDefault="00F7608E" w:rsidP="00F7608E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eastAsia="Calibri" w:hAnsi="Times New Roman"/>
        </w:rPr>
      </w:pPr>
      <w:r w:rsidRPr="00FC16E2">
        <w:rPr>
          <w:rFonts w:ascii="Times New Roman" w:eastAsia="Calibri" w:hAnsi="Times New Roman"/>
        </w:rPr>
        <w:t xml:space="preserve">Zourbanos, N., Hatzigeorgiadis, A., Chroni, S., Theodorakis, Y., &amp; Papaioannou, A. (2009). Automatic Self-Talk Questionnaire for Sports (ASTQS): Development and preliminary validation of a measure identifying the structure of athletes’ self-talk. </w:t>
      </w:r>
      <w:r w:rsidRPr="00FC16E2">
        <w:rPr>
          <w:rFonts w:ascii="Times New Roman" w:eastAsia="Calibri" w:hAnsi="Times New Roman"/>
          <w:i/>
        </w:rPr>
        <w:t>The Sport Psychologist</w:t>
      </w:r>
      <w:r w:rsidRPr="00FC16E2">
        <w:rPr>
          <w:rFonts w:ascii="Times New Roman" w:eastAsia="Calibri" w:hAnsi="Times New Roman"/>
        </w:rPr>
        <w:t xml:space="preserve">, </w:t>
      </w:r>
      <w:r w:rsidRPr="00FC16E2">
        <w:rPr>
          <w:rFonts w:ascii="Times New Roman" w:eastAsia="Calibri" w:hAnsi="Times New Roman"/>
          <w:i/>
        </w:rPr>
        <w:t>23</w:t>
      </w:r>
      <w:r w:rsidRPr="00FC16E2">
        <w:rPr>
          <w:rFonts w:ascii="Times New Roman" w:eastAsia="Calibri" w:hAnsi="Times New Roman"/>
        </w:rPr>
        <w:t>, 233-251.</w:t>
      </w:r>
    </w:p>
    <w:p w14:paraId="7AE14695" w14:textId="27157F44" w:rsidR="00F7608E" w:rsidRPr="00FC16E2" w:rsidRDefault="00F7608E"/>
    <w:p w14:paraId="7EC01291" w14:textId="5B8AE659" w:rsidR="00F7608E" w:rsidRPr="00FC16E2" w:rsidRDefault="00F7608E" w:rsidP="00FC16E2">
      <w:pPr>
        <w:spacing w:after="0"/>
        <w:ind w:left="720" w:hanging="720"/>
        <w:rPr>
          <w:rFonts w:ascii="Times New Roman" w:hAnsi="Times New Roman"/>
        </w:rPr>
      </w:pPr>
      <w:r w:rsidRPr="00FC16E2">
        <w:rPr>
          <w:rFonts w:ascii="Times New Roman" w:hAnsi="Times New Roman"/>
        </w:rPr>
        <w:t xml:space="preserve">Zourbanos, N., Haznadar, A., Papaioannou, A., Tzioumakis, Krommidas, C., &amp; Hatzigeorgiadis, A. (2015). The relationships between athlete’s perceptions of coach-created motivational climate, self-talk, and self-efficacy in youth soccer. </w:t>
      </w:r>
      <w:r w:rsidRPr="00FC16E2">
        <w:rPr>
          <w:rFonts w:ascii="Times New Roman" w:hAnsi="Times New Roman"/>
          <w:i/>
        </w:rPr>
        <w:t>Journal of Applied Sport Psychology</w:t>
      </w:r>
      <w:r w:rsidRPr="00FC16E2">
        <w:rPr>
          <w:rFonts w:ascii="Times New Roman" w:hAnsi="Times New Roman"/>
        </w:rPr>
        <w:t xml:space="preserve">, </w:t>
      </w:r>
      <w:r w:rsidRPr="00FC16E2">
        <w:rPr>
          <w:rFonts w:ascii="Times New Roman" w:hAnsi="Times New Roman"/>
          <w:i/>
        </w:rPr>
        <w:t>28</w:t>
      </w:r>
      <w:r w:rsidRPr="00FC16E2">
        <w:rPr>
          <w:rFonts w:ascii="Times New Roman" w:hAnsi="Times New Roman"/>
        </w:rPr>
        <w:t>, 97-112. doi: 10.1080/10413200.2015.1074630</w:t>
      </w:r>
    </w:p>
    <w:sectPr w:rsidR="00F7608E" w:rsidRPr="00FC16E2" w:rsidSect="001A72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622D3" w14:textId="77777777" w:rsidR="006140D7" w:rsidRDefault="006140D7" w:rsidP="00CA623D">
      <w:pPr>
        <w:spacing w:after="0"/>
      </w:pPr>
      <w:r>
        <w:separator/>
      </w:r>
    </w:p>
  </w:endnote>
  <w:endnote w:type="continuationSeparator" w:id="0">
    <w:p w14:paraId="6E970AE5" w14:textId="77777777" w:rsidR="006140D7" w:rsidRDefault="006140D7" w:rsidP="00CA62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0C078" w14:textId="77777777" w:rsidR="006140D7" w:rsidRDefault="006140D7" w:rsidP="00CA623D">
      <w:pPr>
        <w:spacing w:after="0"/>
      </w:pPr>
      <w:r>
        <w:separator/>
      </w:r>
    </w:p>
  </w:footnote>
  <w:footnote w:type="continuationSeparator" w:id="0">
    <w:p w14:paraId="28EF1269" w14:textId="77777777" w:rsidR="006140D7" w:rsidRDefault="006140D7" w:rsidP="00CA62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0025" w14:textId="2A4E77B3" w:rsidR="00CA623D" w:rsidRPr="00CA623D" w:rsidRDefault="00CA623D" w:rsidP="00CA623D">
    <w:pPr>
      <w:pStyle w:val="Header"/>
      <w:jc w:val="center"/>
      <w:rPr>
        <w:color w:val="FF0000"/>
        <w:sz w:val="40"/>
      </w:rPr>
    </w:pPr>
    <w:r w:rsidRPr="00CA623D">
      <w:rPr>
        <w:color w:val="FF0000"/>
        <w:sz w:val="40"/>
      </w:rPr>
      <w:t>SAMPLE PROPOSAL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87"/>
    <w:rsid w:val="00070918"/>
    <w:rsid w:val="0019476A"/>
    <w:rsid w:val="001A7218"/>
    <w:rsid w:val="001D798D"/>
    <w:rsid w:val="002327D6"/>
    <w:rsid w:val="00342EF4"/>
    <w:rsid w:val="003E0243"/>
    <w:rsid w:val="003E6AF4"/>
    <w:rsid w:val="00425F1B"/>
    <w:rsid w:val="00461E87"/>
    <w:rsid w:val="005467C2"/>
    <w:rsid w:val="00573B86"/>
    <w:rsid w:val="005B49DD"/>
    <w:rsid w:val="005B780F"/>
    <w:rsid w:val="006140D7"/>
    <w:rsid w:val="007D62B5"/>
    <w:rsid w:val="007E0831"/>
    <w:rsid w:val="009F239C"/>
    <w:rsid w:val="00A74B54"/>
    <w:rsid w:val="00CA623D"/>
    <w:rsid w:val="00DC41DD"/>
    <w:rsid w:val="00F47B1C"/>
    <w:rsid w:val="00F7608E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8A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87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2B5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2B5"/>
    <w:rPr>
      <w:rFonts w:ascii="Times New Roman" w:eastAsia="Cambr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62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623D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CA62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623D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</Words>
  <Characters>5190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Jordan Thibodeaux</dc:creator>
  <cp:keywords/>
  <dc:description/>
  <cp:lastModifiedBy>Tiffany Henry</cp:lastModifiedBy>
  <cp:revision>2</cp:revision>
  <dcterms:created xsi:type="dcterms:W3CDTF">2017-01-23T14:58:00Z</dcterms:created>
  <dcterms:modified xsi:type="dcterms:W3CDTF">2017-01-23T14:58:00Z</dcterms:modified>
</cp:coreProperties>
</file>