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177D46"/>
    <w:p w:rsidR="009E399A" w:rsidRDefault="009E399A"/>
    <w:p w:rsidR="009E399A" w:rsidRDefault="009E399A"/>
    <w:p w:rsidR="009E399A" w:rsidRDefault="009E399A"/>
    <w:p w:rsidR="009E399A" w:rsidRPr="00EF7510" w:rsidRDefault="001105F4" w:rsidP="00703A2B">
      <w:pPr>
        <w:tabs>
          <w:tab w:val="left" w:pos="1337"/>
        </w:tabs>
        <w:spacing w:after="8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Syphilis</w:t>
      </w:r>
    </w:p>
    <w:p w:rsidR="009E399A" w:rsidRPr="006607BC" w:rsidRDefault="00EC5948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Syphilis is a common</w:t>
      </w:r>
      <w:r w:rsidR="006F5C7E">
        <w:rPr>
          <w:rFonts w:ascii="Times New Roman" w:hAnsi="Times New Roman" w:cs="Times New Roman"/>
          <w:sz w:val="22"/>
          <w:szCs w:val="22"/>
        </w:rPr>
        <w:t xml:space="preserve"> sexually transmitted diseas</w:t>
      </w:r>
      <w:r w:rsidR="00FB5D8E">
        <w:rPr>
          <w:rFonts w:ascii="Times New Roman" w:hAnsi="Times New Roman" w:cs="Times New Roman"/>
          <w:sz w:val="22"/>
          <w:szCs w:val="22"/>
        </w:rPr>
        <w:t>e</w:t>
      </w:r>
      <w:r w:rsidR="00647357">
        <w:rPr>
          <w:rFonts w:ascii="Times New Roman" w:hAnsi="Times New Roman" w:cs="Times New Roman"/>
          <w:sz w:val="22"/>
          <w:szCs w:val="22"/>
        </w:rPr>
        <w:t xml:space="preserve"> </w:t>
      </w:r>
      <w:r w:rsidR="00FB5D8E">
        <w:rPr>
          <w:rFonts w:ascii="Times New Roman" w:hAnsi="Times New Roman" w:cs="Times New Roman"/>
          <w:sz w:val="22"/>
          <w:szCs w:val="22"/>
        </w:rPr>
        <w:t>(STD) in the United States.  Anyone who is sexually active, no matter their gender or sexual ori</w:t>
      </w:r>
      <w:r>
        <w:rPr>
          <w:rFonts w:ascii="Times New Roman" w:hAnsi="Times New Roman" w:cs="Times New Roman"/>
          <w:sz w:val="22"/>
          <w:szCs w:val="22"/>
        </w:rPr>
        <w:t>entation, can contract Syphilis</w:t>
      </w:r>
      <w:r w:rsidR="00FB5D8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It is a bacterial infection and is divided into four different stages (primary, secondary, latent, and tertiary) each one having different signs and symptoms.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</w:rPr>
      </w:pPr>
    </w:p>
    <w:p w:rsidR="009E399A" w:rsidRPr="00DE301D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DE301D">
        <w:rPr>
          <w:rFonts w:ascii="Times New Roman" w:hAnsi="Times New Roman" w:cs="Times New Roman"/>
          <w:b/>
          <w:sz w:val="28"/>
          <w:szCs w:val="28"/>
        </w:rPr>
        <w:t>Frequent Signs &amp; Symptoms</w:t>
      </w:r>
    </w:p>
    <w:p w:rsidR="007C0A09" w:rsidRDefault="00FB5D8E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There a</w:t>
      </w:r>
      <w:r w:rsidR="007C0A09">
        <w:rPr>
          <w:rFonts w:ascii="Times New Roman" w:hAnsi="Times New Roman" w:cs="Times New Roman"/>
          <w:sz w:val="22"/>
          <w:szCs w:val="22"/>
        </w:rPr>
        <w:t>re often NO signs or symptoms.</w:t>
      </w:r>
    </w:p>
    <w:p w:rsidR="009E399A" w:rsidRDefault="007C0A09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9E399A" w:rsidRPr="006607BC">
        <w:rPr>
          <w:rFonts w:ascii="Times New Roman" w:hAnsi="Times New Roman" w:cs="Times New Roman"/>
          <w:sz w:val="22"/>
          <w:szCs w:val="22"/>
        </w:rPr>
        <w:t>ymptoms may include:</w:t>
      </w:r>
    </w:p>
    <w:p w:rsidR="009E399A" w:rsidRDefault="00777C1F" w:rsidP="00777C1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Primary</w:t>
      </w:r>
      <w:r w:rsidR="00A018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(about 3 weeks after exposure)</w:t>
      </w:r>
    </w:p>
    <w:p w:rsidR="00777C1F" w:rsidRDefault="00777C1F" w:rsidP="00777C1F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Small sore(s) (Chancre) that appears where the bacteria enters the body. Usually around genitals, anus, or mouth. Usually painless so can go unnoticed. </w:t>
      </w:r>
    </w:p>
    <w:p w:rsidR="009E399A" w:rsidRDefault="00777C1F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066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Secondary</w:t>
      </w:r>
      <w:r w:rsidR="00A018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(2-8 weeks after</w:t>
      </w:r>
      <w:r w:rsidR="00F0668C">
        <w:rPr>
          <w:rFonts w:ascii="Times New Roman" w:hAnsi="Times New Roman" w:cs="Times New Roman"/>
          <w:sz w:val="22"/>
          <w:szCs w:val="22"/>
        </w:rPr>
        <w:t xml:space="preserve"> sore(s) appears)</w:t>
      </w:r>
    </w:p>
    <w:p w:rsidR="00F0668C" w:rsidRDefault="00D11273" w:rsidP="00F0668C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 itchy rash that can include palms and soles of feet, swollen lymph nodes, and fever.</w:t>
      </w:r>
      <w:r w:rsidR="00BB4D7E">
        <w:rPr>
          <w:rFonts w:ascii="Times New Roman" w:hAnsi="Times New Roman" w:cs="Times New Roman"/>
          <w:sz w:val="22"/>
          <w:szCs w:val="22"/>
        </w:rPr>
        <w:t xml:space="preserve"> May last a few weeks or come and go for up to a year. </w:t>
      </w:r>
    </w:p>
    <w:p w:rsidR="00D11273" w:rsidRDefault="00D11273" w:rsidP="00D11273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Latent</w:t>
      </w:r>
      <w:r w:rsidR="00A018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(hidden stage)</w:t>
      </w:r>
    </w:p>
    <w:p w:rsidR="00D11273" w:rsidRDefault="00D11273" w:rsidP="00D11273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 signs or symptoms</w:t>
      </w:r>
    </w:p>
    <w:p w:rsidR="00BB4D7E" w:rsidRDefault="00BB4D7E" w:rsidP="00BB4D7E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Tertiary</w:t>
      </w:r>
      <w:r w:rsidR="00A0183F">
        <w:rPr>
          <w:rFonts w:ascii="Times New Roman" w:hAnsi="Times New Roman" w:cs="Times New Roman"/>
          <w:sz w:val="22"/>
          <w:szCs w:val="22"/>
        </w:rPr>
        <w:t xml:space="preserve"> </w:t>
      </w:r>
      <w:r w:rsidR="007D2D07">
        <w:rPr>
          <w:rFonts w:ascii="Times New Roman" w:hAnsi="Times New Roman" w:cs="Times New Roman"/>
          <w:sz w:val="22"/>
          <w:szCs w:val="22"/>
        </w:rPr>
        <w:t>(late syphilis, rare, years after other stages)</w:t>
      </w:r>
    </w:p>
    <w:p w:rsidR="007D2D07" w:rsidRPr="007D2D07" w:rsidRDefault="007D2D07" w:rsidP="007D2D07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Damage to brain, heart, liver, and other organs.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F253BB">
        <w:rPr>
          <w:rFonts w:ascii="Times New Roman" w:hAnsi="Times New Roman" w:cs="Times New Roman"/>
          <w:b/>
          <w:sz w:val="28"/>
          <w:szCs w:val="28"/>
        </w:rPr>
        <w:t>Causes</w:t>
      </w:r>
    </w:p>
    <w:p w:rsidR="009E399A" w:rsidRPr="00542408" w:rsidRDefault="00A524C1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Syphilis</w:t>
      </w:r>
      <w:r w:rsidR="00542408">
        <w:rPr>
          <w:rFonts w:ascii="Times New Roman" w:hAnsi="Times New Roman" w:cs="Times New Roman"/>
          <w:sz w:val="22"/>
          <w:szCs w:val="22"/>
        </w:rPr>
        <w:t xml:space="preserve"> is caused by the bacteria </w:t>
      </w:r>
      <w:r>
        <w:rPr>
          <w:rFonts w:ascii="Times New Roman" w:hAnsi="Times New Roman" w:cs="Times New Roman"/>
          <w:i/>
          <w:sz w:val="22"/>
          <w:szCs w:val="22"/>
        </w:rPr>
        <w:t>Treponema Pallidum</w:t>
      </w:r>
      <w:r w:rsidR="00542408" w:rsidRPr="00542408">
        <w:rPr>
          <w:rFonts w:ascii="Times New Roman" w:hAnsi="Times New Roman" w:cs="Times New Roman"/>
          <w:i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Syphilis</w:t>
      </w:r>
      <w:r w:rsidR="00542408">
        <w:rPr>
          <w:rFonts w:ascii="Times New Roman" w:hAnsi="Times New Roman" w:cs="Times New Roman"/>
          <w:sz w:val="22"/>
          <w:szCs w:val="22"/>
        </w:rPr>
        <w:t xml:space="preserve"> is passed from one person to another during sexual intercourse. You can become infected by having vaginal, anal, or oral intercourse with a p</w:t>
      </w:r>
      <w:r>
        <w:rPr>
          <w:rFonts w:ascii="Times New Roman" w:hAnsi="Times New Roman" w:cs="Times New Roman"/>
          <w:sz w:val="22"/>
          <w:szCs w:val="22"/>
        </w:rPr>
        <w:t>artner who has Syphilis</w:t>
      </w:r>
      <w:r w:rsidR="00542408">
        <w:rPr>
          <w:rFonts w:ascii="Times New Roman" w:hAnsi="Times New Roman" w:cs="Times New Roman"/>
          <w:sz w:val="22"/>
          <w:szCs w:val="22"/>
        </w:rPr>
        <w:t>. Infection can occur even if your par</w:t>
      </w:r>
      <w:r w:rsidR="007C0A09">
        <w:rPr>
          <w:rFonts w:ascii="Times New Roman" w:hAnsi="Times New Roman" w:cs="Times New Roman"/>
          <w:sz w:val="22"/>
          <w:szCs w:val="22"/>
        </w:rPr>
        <w:t>tner does not have symptoms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F253BB">
        <w:rPr>
          <w:rFonts w:ascii="Times New Roman" w:hAnsi="Times New Roman" w:cs="Times New Roman"/>
          <w:b/>
          <w:sz w:val="28"/>
          <w:szCs w:val="28"/>
        </w:rPr>
        <w:t>Prevention</w:t>
      </w:r>
    </w:p>
    <w:p w:rsidR="007C0A09" w:rsidRDefault="007C0A09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5B02A6">
        <w:rPr>
          <w:rFonts w:ascii="Times New Roman" w:hAnsi="Times New Roman" w:cs="Times New Roman"/>
          <w:sz w:val="22"/>
          <w:szCs w:val="22"/>
        </w:rPr>
        <w:t>The only way</w:t>
      </w:r>
      <w:r w:rsidR="00A524C1">
        <w:rPr>
          <w:rFonts w:ascii="Times New Roman" w:hAnsi="Times New Roman" w:cs="Times New Roman"/>
          <w:sz w:val="22"/>
          <w:szCs w:val="22"/>
        </w:rPr>
        <w:t xml:space="preserve"> to avoid contracting Syphilis</w:t>
      </w:r>
      <w:r w:rsidR="005B02A6">
        <w:rPr>
          <w:rFonts w:ascii="Times New Roman" w:hAnsi="Times New Roman" w:cs="Times New Roman"/>
          <w:sz w:val="22"/>
          <w:szCs w:val="22"/>
        </w:rPr>
        <w:t xml:space="preserve"> is to not have vaginal, anal, or oral intercourse</w:t>
      </w:r>
      <w:r w:rsidR="00647357">
        <w:rPr>
          <w:rFonts w:ascii="Times New Roman" w:hAnsi="Times New Roman" w:cs="Times New Roman"/>
          <w:sz w:val="22"/>
          <w:szCs w:val="22"/>
        </w:rPr>
        <w:t xml:space="preserve"> </w:t>
      </w:r>
      <w:r w:rsidR="00A96782">
        <w:rPr>
          <w:rFonts w:ascii="Times New Roman" w:hAnsi="Times New Roman" w:cs="Times New Roman"/>
          <w:sz w:val="22"/>
          <w:szCs w:val="22"/>
        </w:rPr>
        <w:t>(a</w:t>
      </w:r>
      <w:r w:rsidR="007D2AD8">
        <w:rPr>
          <w:rFonts w:ascii="Times New Roman" w:hAnsi="Times New Roman" w:cs="Times New Roman"/>
          <w:sz w:val="22"/>
          <w:szCs w:val="22"/>
        </w:rPr>
        <w:t>bstinence).</w:t>
      </w:r>
    </w:p>
    <w:p w:rsidR="00971CBF" w:rsidRPr="005B02A6" w:rsidRDefault="00971CBF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you are sexually active</w:t>
      </w:r>
      <w:r w:rsidR="00703A2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ways to reduce your risk include:</w:t>
      </w:r>
    </w:p>
    <w:p w:rsidR="009E399A" w:rsidRPr="007D2AD8" w:rsidRDefault="007D2AD8" w:rsidP="009E399A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Maintaining a mutually monogamous relationship with a partner who has been tested and has proof of negative test results. </w:t>
      </w:r>
    </w:p>
    <w:p w:rsidR="009E399A" w:rsidRPr="007D2AD8" w:rsidRDefault="007D2AD8" w:rsidP="007D2AD8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Using condoms the </w:t>
      </w:r>
      <w:r w:rsidRPr="007D2AD8">
        <w:rPr>
          <w:rFonts w:ascii="Times New Roman" w:hAnsi="Times New Roman" w:cs="Times New Roman"/>
          <w:sz w:val="22"/>
          <w:szCs w:val="22"/>
          <w:u w:val="single"/>
        </w:rPr>
        <w:t>right way</w:t>
      </w:r>
      <w:r>
        <w:rPr>
          <w:rFonts w:ascii="Times New Roman" w:hAnsi="Times New Roman" w:cs="Times New Roman"/>
          <w:sz w:val="22"/>
          <w:szCs w:val="22"/>
        </w:rPr>
        <w:t xml:space="preserve"> EVERY time you have sex. This includes condoms with oral intercourse.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A524C1" w:rsidRDefault="00A524C1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Diagnosis </w:t>
      </w:r>
    </w:p>
    <w:p w:rsidR="009E399A" w:rsidRDefault="00A524C1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health care provider will need to do a physical exam</w:t>
      </w:r>
      <w:r w:rsidR="00CB2142">
        <w:rPr>
          <w:rFonts w:ascii="Times New Roman" w:hAnsi="Times New Roman" w:cs="Times New Roman"/>
          <w:sz w:val="22"/>
          <w:szCs w:val="22"/>
        </w:rPr>
        <w:t xml:space="preserve"> and a blood test will need to be done to confirm the diagnosis.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Pr="00CD1A81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C2E60" wp14:editId="522BD471">
                <wp:simplePos x="0" y="0"/>
                <wp:positionH relativeFrom="column">
                  <wp:posOffset>3706154</wp:posOffset>
                </wp:positionH>
                <wp:positionV relativeFrom="paragraph">
                  <wp:posOffset>176282</wp:posOffset>
                </wp:positionV>
                <wp:extent cx="329819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E4F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13.9pt" to="55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E35465">
        <w:rPr>
          <w:rFonts w:ascii="Times New Roman" w:hAnsi="Times New Roman" w:cs="Times New Roman"/>
          <w:b/>
          <w:sz w:val="28"/>
          <w:szCs w:val="28"/>
        </w:rPr>
        <w:t>Treatment</w:t>
      </w:r>
    </w:p>
    <w:p w:rsidR="009D6241" w:rsidRDefault="009E399A" w:rsidP="00034092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health care provider will need to prescribe an </w:t>
      </w:r>
      <w:r w:rsidR="00EA6200">
        <w:rPr>
          <w:rFonts w:ascii="Times New Roman" w:hAnsi="Times New Roman" w:cs="Times New Roman"/>
          <w:sz w:val="22"/>
          <w:szCs w:val="22"/>
        </w:rPr>
        <w:t>antibiotic to treat Syphilis</w:t>
      </w:r>
      <w:r w:rsidR="004C36A8">
        <w:rPr>
          <w:rFonts w:ascii="Times New Roman" w:hAnsi="Times New Roman" w:cs="Times New Roman"/>
          <w:sz w:val="22"/>
          <w:szCs w:val="22"/>
        </w:rPr>
        <w:t>. The most common t</w:t>
      </w:r>
      <w:r w:rsidR="00EA6200">
        <w:rPr>
          <w:rFonts w:ascii="Times New Roman" w:hAnsi="Times New Roman" w:cs="Times New Roman"/>
          <w:sz w:val="22"/>
          <w:szCs w:val="22"/>
        </w:rPr>
        <w:t>reatment is a one-time injection of Penicillin</w:t>
      </w:r>
      <w:r w:rsidR="004C36A8">
        <w:rPr>
          <w:rFonts w:ascii="Times New Roman" w:hAnsi="Times New Roman" w:cs="Times New Roman"/>
          <w:sz w:val="22"/>
          <w:szCs w:val="22"/>
        </w:rPr>
        <w:t>.</w:t>
      </w:r>
      <w:r w:rsidR="00EA6200">
        <w:rPr>
          <w:rFonts w:ascii="Times New Roman" w:hAnsi="Times New Roman" w:cs="Times New Roman"/>
          <w:sz w:val="22"/>
          <w:szCs w:val="22"/>
        </w:rPr>
        <w:t xml:space="preserve"> Depending on the stage of syphilis, more doses may be required. </w:t>
      </w:r>
      <w:r w:rsidR="004C36A8">
        <w:rPr>
          <w:rFonts w:ascii="Times New Roman" w:hAnsi="Times New Roman" w:cs="Times New Roman"/>
          <w:sz w:val="22"/>
          <w:szCs w:val="22"/>
        </w:rPr>
        <w:t xml:space="preserve"> Notify your health care provider of any med</w:t>
      </w:r>
      <w:r w:rsidR="00D3246F">
        <w:rPr>
          <w:rFonts w:ascii="Times New Roman" w:hAnsi="Times New Roman" w:cs="Times New Roman"/>
          <w:sz w:val="22"/>
          <w:szCs w:val="22"/>
        </w:rPr>
        <w:t>ication allergies you may ha</w:t>
      </w:r>
      <w:r w:rsidR="00EA6200">
        <w:rPr>
          <w:rFonts w:ascii="Times New Roman" w:hAnsi="Times New Roman" w:cs="Times New Roman"/>
          <w:sz w:val="22"/>
          <w:szCs w:val="22"/>
        </w:rPr>
        <w:t>ve.  Follow up testing will need to be done to confirm treatment was successful.</w:t>
      </w:r>
      <w:r w:rsidR="00703A2B">
        <w:rPr>
          <w:rFonts w:ascii="Times New Roman" w:hAnsi="Times New Roman" w:cs="Times New Roman"/>
          <w:sz w:val="22"/>
          <w:szCs w:val="22"/>
        </w:rPr>
        <w:t xml:space="preserve"> </w:t>
      </w:r>
      <w:r w:rsidR="007B00F5">
        <w:rPr>
          <w:rFonts w:ascii="Times New Roman" w:hAnsi="Times New Roman" w:cs="Times New Roman"/>
          <w:sz w:val="22"/>
          <w:szCs w:val="22"/>
        </w:rPr>
        <w:t xml:space="preserve">All sex partners must be treated. </w:t>
      </w:r>
      <w:r w:rsidR="00AB3C1C">
        <w:rPr>
          <w:rFonts w:ascii="Times New Roman" w:hAnsi="Times New Roman" w:cs="Times New Roman"/>
          <w:sz w:val="22"/>
          <w:szCs w:val="22"/>
        </w:rPr>
        <w:t xml:space="preserve">The local health department will assist your health care provider in determining the stage of syphilis and identifying all sexual contacts. </w:t>
      </w:r>
      <w:r w:rsidR="009D6241">
        <w:rPr>
          <w:rFonts w:ascii="Times New Roman" w:hAnsi="Times New Roman" w:cs="Times New Roman"/>
          <w:sz w:val="22"/>
          <w:szCs w:val="22"/>
        </w:rPr>
        <w:t>Tertiary</w:t>
      </w:r>
      <w:r w:rsidR="00A0183F">
        <w:rPr>
          <w:rFonts w:ascii="Times New Roman" w:hAnsi="Times New Roman" w:cs="Times New Roman"/>
          <w:sz w:val="22"/>
          <w:szCs w:val="22"/>
        </w:rPr>
        <w:t xml:space="preserve"> </w:t>
      </w:r>
      <w:r w:rsidR="009D6241">
        <w:rPr>
          <w:rFonts w:ascii="Times New Roman" w:hAnsi="Times New Roman" w:cs="Times New Roman"/>
          <w:sz w:val="22"/>
          <w:szCs w:val="22"/>
        </w:rPr>
        <w:t xml:space="preserve">(late) syphilis requires hospitalization.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B02DEF">
        <w:rPr>
          <w:rFonts w:ascii="Times New Roman" w:hAnsi="Times New Roman" w:cs="Times New Roman"/>
          <w:b/>
          <w:sz w:val="28"/>
          <w:szCs w:val="28"/>
        </w:rPr>
        <w:t>Activity</w:t>
      </w:r>
    </w:p>
    <w:p w:rsidR="009E399A" w:rsidRDefault="00A96782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must refrain from sexual activity</w:t>
      </w:r>
      <w:r w:rsidR="00EA6200">
        <w:rPr>
          <w:rFonts w:ascii="Times New Roman" w:hAnsi="Times New Roman" w:cs="Times New Roman"/>
          <w:sz w:val="22"/>
          <w:szCs w:val="22"/>
        </w:rPr>
        <w:t xml:space="preserve"> until you have confirmed the infection was successfully treated</w:t>
      </w:r>
      <w:r>
        <w:rPr>
          <w:rFonts w:ascii="Times New Roman" w:hAnsi="Times New Roman" w:cs="Times New Roman"/>
          <w:sz w:val="22"/>
          <w:szCs w:val="22"/>
        </w:rPr>
        <w:t xml:space="preserve"> and your sex partner(s) have</w:t>
      </w:r>
      <w:r w:rsidR="00EA6200">
        <w:rPr>
          <w:rFonts w:ascii="Times New Roman" w:hAnsi="Times New Roman" w:cs="Times New Roman"/>
          <w:sz w:val="22"/>
          <w:szCs w:val="22"/>
        </w:rPr>
        <w:t xml:space="preserve"> been treated and confirmed successful treatment. </w:t>
      </w:r>
    </w:p>
    <w:p w:rsidR="00756AF4" w:rsidRDefault="00647357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 c</w:t>
      </w:r>
      <w:r w:rsidR="00756AF4">
        <w:rPr>
          <w:rFonts w:ascii="Times New Roman" w:hAnsi="Times New Roman" w:cs="Times New Roman"/>
          <w:sz w:val="22"/>
          <w:szCs w:val="22"/>
        </w:rPr>
        <w:t>ondoms with all intercourse.</w:t>
      </w:r>
    </w:p>
    <w:p w:rsidR="00756AF4" w:rsidRDefault="00756AF4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should have routine testing at least once a year if you are sexually active. </w:t>
      </w:r>
    </w:p>
    <w:p w:rsidR="00A96782" w:rsidRDefault="00A96782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756AF4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Complications</w:t>
      </w:r>
    </w:p>
    <w:p w:rsidR="003F758E" w:rsidRPr="003F758E" w:rsidRDefault="003F758E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3F758E">
        <w:rPr>
          <w:rFonts w:ascii="Times New Roman" w:hAnsi="Times New Roman" w:cs="Times New Roman"/>
          <w:sz w:val="22"/>
          <w:szCs w:val="22"/>
        </w:rPr>
        <w:t>Syphilis sores can increase the risk</w:t>
      </w:r>
      <w:r>
        <w:rPr>
          <w:rFonts w:ascii="Times New Roman" w:hAnsi="Times New Roman" w:cs="Times New Roman"/>
          <w:sz w:val="22"/>
          <w:szCs w:val="22"/>
        </w:rPr>
        <w:t xml:space="preserve"> of contracting HIV. Serious medical conditions and even death can occur if </w:t>
      </w:r>
      <w:r w:rsidR="00703A2B">
        <w:rPr>
          <w:rFonts w:ascii="Times New Roman" w:hAnsi="Times New Roman" w:cs="Times New Roman"/>
          <w:sz w:val="22"/>
          <w:szCs w:val="22"/>
        </w:rPr>
        <w:t>it goes un</w:t>
      </w:r>
      <w:r>
        <w:rPr>
          <w:rFonts w:ascii="Times New Roman" w:hAnsi="Times New Roman" w:cs="Times New Roman"/>
          <w:sz w:val="22"/>
          <w:szCs w:val="22"/>
        </w:rPr>
        <w:t xml:space="preserve">treated and syphilis progresses to tertiary stage.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>If symptoms worsen or do not improve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F469F1">
        <w:rPr>
          <w:rFonts w:ascii="Times New Roman" w:hAnsi="Times New Roman" w:cs="Times New Roman"/>
          <w:b/>
          <w:sz w:val="22"/>
          <w:szCs w:val="22"/>
        </w:rPr>
        <w:t xml:space="preserve"> return to the clinic.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 xml:space="preserve">If you have worsening of symptoms when the Health and Wellness Center is unavailable, please follow up with the local ER or Urgent Care.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</w:p>
    <w:p w:rsidR="009E399A" w:rsidRPr="00F469F1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DC66" wp14:editId="6EF11DBA">
                <wp:simplePos x="0" y="0"/>
                <wp:positionH relativeFrom="column">
                  <wp:posOffset>1371600</wp:posOffset>
                </wp:positionH>
                <wp:positionV relativeFrom="paragraph">
                  <wp:posOffset>137523</wp:posOffset>
                </wp:positionV>
                <wp:extent cx="1817914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9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0ADD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85pt" to="251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F469F1">
        <w:rPr>
          <w:rFonts w:ascii="Times New Roman" w:hAnsi="Times New Roman" w:cs="Times New Roman"/>
          <w:sz w:val="22"/>
          <w:szCs w:val="22"/>
        </w:rPr>
        <w:t>Additional Information: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</w:p>
    <w:p w:rsidR="009E399A" w:rsidRPr="00E35465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E5F55" wp14:editId="496C15F9">
                <wp:simplePos x="0" y="0"/>
                <wp:positionH relativeFrom="column">
                  <wp:posOffset>32657</wp:posOffset>
                </wp:positionH>
                <wp:positionV relativeFrom="paragraph">
                  <wp:posOffset>537210</wp:posOffset>
                </wp:positionV>
                <wp:extent cx="32918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28A9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2.3pt" to="261.7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E399A" w:rsidRDefault="009E399A"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3BFFB" wp14:editId="0938E7D0">
                <wp:simplePos x="0" y="0"/>
                <wp:positionH relativeFrom="margin">
                  <wp:posOffset>3672113</wp:posOffset>
                </wp:positionH>
                <wp:positionV relativeFrom="paragraph">
                  <wp:posOffset>94661</wp:posOffset>
                </wp:positionV>
                <wp:extent cx="32918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DA6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15pt,7.45pt" to="54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8BD80" wp14:editId="33BA88BB">
                <wp:simplePos x="0" y="0"/>
                <wp:positionH relativeFrom="column">
                  <wp:posOffset>32292</wp:posOffset>
                </wp:positionH>
                <wp:positionV relativeFrom="paragraph">
                  <wp:posOffset>659765</wp:posOffset>
                </wp:positionV>
                <wp:extent cx="32918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A5DAC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1.95pt" to="261.7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sectPr w:rsidR="009E399A" w:rsidSect="009E3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46" w:rsidRDefault="00177D46" w:rsidP="00E64843">
      <w:r>
        <w:separator/>
      </w:r>
    </w:p>
  </w:endnote>
  <w:endnote w:type="continuationSeparator" w:id="0">
    <w:p w:rsidR="00177D46" w:rsidRDefault="00177D46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E64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E64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E64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46" w:rsidRDefault="00177D46" w:rsidP="00E64843">
      <w:r>
        <w:separator/>
      </w:r>
    </w:p>
  </w:footnote>
  <w:footnote w:type="continuationSeparator" w:id="0">
    <w:p w:rsidR="00177D46" w:rsidRDefault="00177D46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177D46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177D46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177D46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5060"/>
    <w:multiLevelType w:val="hybridMultilevel"/>
    <w:tmpl w:val="50A688D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5D35"/>
    <w:rsid w:val="000D01A7"/>
    <w:rsid w:val="001105F4"/>
    <w:rsid w:val="00177D46"/>
    <w:rsid w:val="001B7270"/>
    <w:rsid w:val="002B7CF8"/>
    <w:rsid w:val="003510D2"/>
    <w:rsid w:val="00390B3E"/>
    <w:rsid w:val="003F758E"/>
    <w:rsid w:val="004C31C1"/>
    <w:rsid w:val="004C36A8"/>
    <w:rsid w:val="00542408"/>
    <w:rsid w:val="00556D2B"/>
    <w:rsid w:val="005B02A6"/>
    <w:rsid w:val="00647357"/>
    <w:rsid w:val="00692F80"/>
    <w:rsid w:val="006F5C7E"/>
    <w:rsid w:val="00703A2B"/>
    <w:rsid w:val="00711DB8"/>
    <w:rsid w:val="00756AF4"/>
    <w:rsid w:val="00777C1F"/>
    <w:rsid w:val="007B00F5"/>
    <w:rsid w:val="007C0A09"/>
    <w:rsid w:val="007D2AD8"/>
    <w:rsid w:val="007D2D07"/>
    <w:rsid w:val="00916149"/>
    <w:rsid w:val="00971CBF"/>
    <w:rsid w:val="009D6241"/>
    <w:rsid w:val="009E399A"/>
    <w:rsid w:val="00A0183F"/>
    <w:rsid w:val="00A524C1"/>
    <w:rsid w:val="00A61967"/>
    <w:rsid w:val="00A96782"/>
    <w:rsid w:val="00AB3C1C"/>
    <w:rsid w:val="00AD6A5C"/>
    <w:rsid w:val="00AF15E8"/>
    <w:rsid w:val="00BB4D7E"/>
    <w:rsid w:val="00BC7E2E"/>
    <w:rsid w:val="00BF4B02"/>
    <w:rsid w:val="00CB2142"/>
    <w:rsid w:val="00CD1A81"/>
    <w:rsid w:val="00D11273"/>
    <w:rsid w:val="00D3246F"/>
    <w:rsid w:val="00E64843"/>
    <w:rsid w:val="00EA36F2"/>
    <w:rsid w:val="00EA6200"/>
    <w:rsid w:val="00EC5948"/>
    <w:rsid w:val="00F0668C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D8E006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EA9F-9566-7243-B3B7-9A014948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2020-04-27T16:55:00Z</dcterms:created>
  <dcterms:modified xsi:type="dcterms:W3CDTF">2020-04-27T16:55:00Z</dcterms:modified>
</cp:coreProperties>
</file>